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E756" w14:textId="23D1111C" w:rsidR="0084662B" w:rsidRDefault="0084662B"/>
    <w:p w14:paraId="4DF45C75" w14:textId="77777777" w:rsidR="0084662B" w:rsidRDefault="0084662B"/>
    <w:p w14:paraId="456968F1" w14:textId="18AAF45B" w:rsidR="00A34E5A" w:rsidRPr="001422BB" w:rsidRDefault="0084662B">
      <w:pPr>
        <w:rPr>
          <w:b/>
          <w:bCs/>
        </w:rPr>
      </w:pPr>
      <w:r w:rsidRPr="001422BB">
        <w:rPr>
          <w:b/>
          <w:bCs/>
        </w:rPr>
        <w:t xml:space="preserve">Podcast 6 Transcript: What makes the difference? </w:t>
      </w:r>
    </w:p>
    <w:p w14:paraId="3C013DF4" w14:textId="16B29C19" w:rsidR="00896001" w:rsidRDefault="00896001">
      <w:pPr>
        <w:rPr>
          <w:b/>
          <w:bCs/>
        </w:rPr>
      </w:pPr>
    </w:p>
    <w:tbl>
      <w:tblPr>
        <w:tblStyle w:val="TableGrid"/>
        <w:tblW w:w="0" w:type="auto"/>
        <w:tblLook w:val="04A0" w:firstRow="1" w:lastRow="0" w:firstColumn="1" w:lastColumn="0" w:noHBand="0" w:noVBand="1"/>
      </w:tblPr>
      <w:tblGrid>
        <w:gridCol w:w="1557"/>
        <w:gridCol w:w="7459"/>
      </w:tblGrid>
      <w:tr w:rsidR="002E371C" w:rsidRPr="001422BB" w14:paraId="4BAE9E80" w14:textId="77777777" w:rsidTr="0084662B">
        <w:tc>
          <w:tcPr>
            <w:tcW w:w="1559" w:type="dxa"/>
          </w:tcPr>
          <w:p w14:paraId="0259F398" w14:textId="77777777" w:rsidR="002E371C" w:rsidRPr="001422BB" w:rsidRDefault="002E371C" w:rsidP="001422BB">
            <w:pPr>
              <w:spacing w:line="360" w:lineRule="auto"/>
              <w:rPr>
                <w:color w:val="000000"/>
                <w:sz w:val="28"/>
                <w:szCs w:val="28"/>
              </w:rPr>
            </w:pPr>
          </w:p>
        </w:tc>
        <w:tc>
          <w:tcPr>
            <w:tcW w:w="7549" w:type="dxa"/>
          </w:tcPr>
          <w:p w14:paraId="1F41A53D" w14:textId="77777777" w:rsidR="00DD4DD0" w:rsidRPr="001422BB" w:rsidRDefault="00DD4DD0" w:rsidP="001422BB">
            <w:pPr>
              <w:shd w:val="clear" w:color="auto" w:fill="FFFFFF"/>
              <w:spacing w:line="360" w:lineRule="auto"/>
              <w:rPr>
                <w:color w:val="222222"/>
                <w:sz w:val="28"/>
                <w:szCs w:val="28"/>
              </w:rPr>
            </w:pPr>
            <w:r w:rsidRPr="001422BB">
              <w:rPr>
                <w:color w:val="222222"/>
                <w:sz w:val="28"/>
                <w:szCs w:val="28"/>
              </w:rPr>
              <w:t>This audio bulletin features views and insights from a range of contributors - which are not necessarily representing the views of Samaritans or those who’ve supported Samaritans’ work.</w:t>
            </w:r>
          </w:p>
          <w:p w14:paraId="57C7D3B9" w14:textId="77777777" w:rsidR="002E371C" w:rsidRPr="001422BB" w:rsidRDefault="00DD4DD0" w:rsidP="001422BB">
            <w:pPr>
              <w:spacing w:line="360" w:lineRule="auto"/>
              <w:rPr>
                <w:rStyle w:val="Hyperlink"/>
                <w:color w:val="1155CC"/>
                <w:sz w:val="28"/>
                <w:szCs w:val="28"/>
              </w:rPr>
            </w:pPr>
            <w:r w:rsidRPr="001422BB">
              <w:rPr>
                <w:color w:val="222222"/>
                <w:sz w:val="28"/>
                <w:szCs w:val="28"/>
              </w:rPr>
              <w:t>Please be aware this bulletin includes discussion of self-harm and suicide and that some of this content may be triggering. You can contact Samaritans for free, 24/7, by calling 116 123 or emailing </w:t>
            </w:r>
            <w:hyperlink r:id="rId9" w:tgtFrame="_blank" w:history="1">
              <w:r w:rsidRPr="001422BB">
                <w:rPr>
                  <w:rStyle w:val="Hyperlink"/>
                  <w:color w:val="1155CC"/>
                  <w:sz w:val="28"/>
                  <w:szCs w:val="28"/>
                </w:rPr>
                <w:t>jo@samaritans.org</w:t>
              </w:r>
            </w:hyperlink>
          </w:p>
          <w:p w14:paraId="4FE2D267" w14:textId="4AF29841" w:rsidR="0084662B" w:rsidRPr="001422BB" w:rsidRDefault="0084662B" w:rsidP="001422BB">
            <w:pPr>
              <w:spacing w:line="360" w:lineRule="auto"/>
              <w:rPr>
                <w:sz w:val="28"/>
                <w:szCs w:val="28"/>
              </w:rPr>
            </w:pPr>
          </w:p>
        </w:tc>
      </w:tr>
      <w:tr w:rsidR="002E371C" w:rsidRPr="001422BB" w14:paraId="04EBE93D" w14:textId="77777777" w:rsidTr="0084662B">
        <w:tc>
          <w:tcPr>
            <w:tcW w:w="1559" w:type="dxa"/>
          </w:tcPr>
          <w:p w14:paraId="2395F89C" w14:textId="576793A2" w:rsidR="002E371C" w:rsidRPr="001422BB" w:rsidRDefault="002E371C" w:rsidP="001422BB">
            <w:pPr>
              <w:spacing w:line="360" w:lineRule="auto"/>
              <w:rPr>
                <w:color w:val="000000"/>
                <w:sz w:val="28"/>
                <w:szCs w:val="28"/>
              </w:rPr>
            </w:pPr>
            <w:r w:rsidRPr="001422BB">
              <w:rPr>
                <w:color w:val="000000"/>
                <w:sz w:val="28"/>
                <w:szCs w:val="28"/>
              </w:rPr>
              <w:t>Liam</w:t>
            </w:r>
          </w:p>
        </w:tc>
        <w:tc>
          <w:tcPr>
            <w:tcW w:w="7549" w:type="dxa"/>
          </w:tcPr>
          <w:p w14:paraId="5F18A6B8" w14:textId="77777777" w:rsidR="002E371C" w:rsidRPr="001422BB" w:rsidRDefault="002E371C" w:rsidP="001422BB">
            <w:pPr>
              <w:spacing w:line="360" w:lineRule="auto"/>
              <w:rPr>
                <w:sz w:val="28"/>
                <w:szCs w:val="28"/>
              </w:rPr>
            </w:pPr>
            <w:r w:rsidRPr="001422BB">
              <w:rPr>
                <w:sz w:val="28"/>
                <w:szCs w:val="28"/>
              </w:rPr>
              <w:t>This isn't a problem that exists for no reason it exists because people are dealing with something and that something is not being resolved</w:t>
            </w:r>
            <w:r w:rsidR="006B25F9" w:rsidRPr="001422BB">
              <w:rPr>
                <w:sz w:val="28"/>
                <w:szCs w:val="28"/>
              </w:rPr>
              <w:t>.</w:t>
            </w:r>
          </w:p>
          <w:p w14:paraId="4B6F3909" w14:textId="28123F71" w:rsidR="0084662B" w:rsidRPr="001422BB" w:rsidRDefault="0084662B" w:rsidP="001422BB">
            <w:pPr>
              <w:spacing w:line="360" w:lineRule="auto"/>
              <w:rPr>
                <w:color w:val="000000" w:themeColor="text1"/>
                <w:sz w:val="28"/>
                <w:szCs w:val="28"/>
              </w:rPr>
            </w:pPr>
          </w:p>
        </w:tc>
      </w:tr>
      <w:tr w:rsidR="002E371C" w:rsidRPr="001422BB" w14:paraId="25C0640D" w14:textId="77777777" w:rsidTr="0084662B">
        <w:tc>
          <w:tcPr>
            <w:tcW w:w="1559" w:type="dxa"/>
          </w:tcPr>
          <w:p w14:paraId="482FC65F" w14:textId="7D691B82" w:rsidR="002E371C" w:rsidRPr="001422BB" w:rsidRDefault="002E371C" w:rsidP="001422BB">
            <w:pPr>
              <w:spacing w:line="360" w:lineRule="auto"/>
              <w:rPr>
                <w:color w:val="000000"/>
                <w:sz w:val="28"/>
                <w:szCs w:val="28"/>
              </w:rPr>
            </w:pPr>
            <w:r w:rsidRPr="001422BB">
              <w:rPr>
                <w:color w:val="000000"/>
                <w:sz w:val="28"/>
                <w:szCs w:val="28"/>
              </w:rPr>
              <w:t>Claire</w:t>
            </w:r>
          </w:p>
        </w:tc>
        <w:tc>
          <w:tcPr>
            <w:tcW w:w="7549" w:type="dxa"/>
          </w:tcPr>
          <w:p w14:paraId="69A52D6F" w14:textId="77777777" w:rsidR="002E371C" w:rsidRPr="001422BB" w:rsidRDefault="002E371C" w:rsidP="001422BB">
            <w:pPr>
              <w:spacing w:line="360" w:lineRule="auto"/>
              <w:rPr>
                <w:color w:val="000000" w:themeColor="text1"/>
                <w:sz w:val="28"/>
                <w:szCs w:val="28"/>
              </w:rPr>
            </w:pPr>
            <w:r w:rsidRPr="001422BB">
              <w:rPr>
                <w:color w:val="000000" w:themeColor="text1"/>
                <w:sz w:val="28"/>
                <w:szCs w:val="28"/>
              </w:rPr>
              <w:t xml:space="preserve">Hello and welcome to the final podcast in our series on self-harm.  </w:t>
            </w:r>
          </w:p>
          <w:p w14:paraId="50E61238" w14:textId="77777777" w:rsidR="002E371C" w:rsidRPr="001422BB" w:rsidRDefault="002E371C" w:rsidP="001422BB">
            <w:pPr>
              <w:spacing w:line="360" w:lineRule="auto"/>
              <w:rPr>
                <w:color w:val="000000" w:themeColor="text1"/>
                <w:sz w:val="28"/>
                <w:szCs w:val="28"/>
              </w:rPr>
            </w:pPr>
          </w:p>
          <w:p w14:paraId="03262100" w14:textId="3AE317D5" w:rsidR="002E371C" w:rsidRPr="001422BB" w:rsidRDefault="002E371C" w:rsidP="001422BB">
            <w:pPr>
              <w:spacing w:line="360" w:lineRule="auto"/>
              <w:rPr>
                <w:color w:val="000000" w:themeColor="text1"/>
                <w:sz w:val="28"/>
                <w:szCs w:val="28"/>
              </w:rPr>
            </w:pPr>
            <w:r w:rsidRPr="001422BB">
              <w:rPr>
                <w:color w:val="000000" w:themeColor="text1"/>
                <w:sz w:val="28"/>
                <w:szCs w:val="28"/>
              </w:rPr>
              <w:t>In this episode, our three contributors share their own experiences of self-harm, what helped them and what didn’t, and what they think needs to be done to help others now and in the future.</w:t>
            </w:r>
          </w:p>
          <w:p w14:paraId="472E9823" w14:textId="618F4251" w:rsidR="002E371C" w:rsidRPr="001422BB" w:rsidRDefault="002E371C" w:rsidP="001422BB">
            <w:pPr>
              <w:spacing w:line="360" w:lineRule="auto"/>
              <w:rPr>
                <w:color w:val="000000" w:themeColor="text1"/>
                <w:sz w:val="28"/>
                <w:szCs w:val="28"/>
              </w:rPr>
            </w:pPr>
          </w:p>
          <w:p w14:paraId="313C4C6F" w14:textId="77777777" w:rsidR="002E371C" w:rsidRPr="001422BB" w:rsidRDefault="002E371C" w:rsidP="001422BB">
            <w:pPr>
              <w:spacing w:line="360" w:lineRule="auto"/>
              <w:rPr>
                <w:color w:val="000000" w:themeColor="text1"/>
                <w:sz w:val="28"/>
                <w:szCs w:val="28"/>
              </w:rPr>
            </w:pPr>
            <w:r w:rsidRPr="001422BB">
              <w:rPr>
                <w:color w:val="000000" w:themeColor="text1"/>
                <w:sz w:val="28"/>
                <w:szCs w:val="28"/>
              </w:rPr>
              <w:t>I began by asking Liam when he started self-harming.</w:t>
            </w:r>
          </w:p>
          <w:p w14:paraId="6BDA0360" w14:textId="4FC0C46C" w:rsidR="0084662B" w:rsidRPr="001422BB" w:rsidRDefault="0084662B" w:rsidP="001422BB">
            <w:pPr>
              <w:spacing w:line="360" w:lineRule="auto"/>
              <w:rPr>
                <w:color w:val="000000" w:themeColor="text1"/>
                <w:sz w:val="28"/>
                <w:szCs w:val="28"/>
              </w:rPr>
            </w:pPr>
          </w:p>
        </w:tc>
      </w:tr>
      <w:tr w:rsidR="002E371C" w:rsidRPr="001422BB" w14:paraId="06F27B54" w14:textId="77777777" w:rsidTr="0084662B">
        <w:tc>
          <w:tcPr>
            <w:tcW w:w="1559" w:type="dxa"/>
          </w:tcPr>
          <w:p w14:paraId="42171504" w14:textId="6653C0FC" w:rsidR="002E371C" w:rsidRPr="001422BB" w:rsidRDefault="002E371C" w:rsidP="001422BB">
            <w:pPr>
              <w:spacing w:line="360" w:lineRule="auto"/>
              <w:rPr>
                <w:sz w:val="28"/>
                <w:szCs w:val="28"/>
              </w:rPr>
            </w:pPr>
            <w:r w:rsidRPr="001422BB">
              <w:rPr>
                <w:color w:val="000000"/>
                <w:sz w:val="28"/>
                <w:szCs w:val="28"/>
              </w:rPr>
              <w:t>Liam</w:t>
            </w:r>
          </w:p>
        </w:tc>
        <w:tc>
          <w:tcPr>
            <w:tcW w:w="7549" w:type="dxa"/>
          </w:tcPr>
          <w:p w14:paraId="35C75361" w14:textId="77777777" w:rsidR="002E371C" w:rsidRPr="001422BB" w:rsidRDefault="00042855" w:rsidP="001422BB">
            <w:pPr>
              <w:spacing w:line="360" w:lineRule="auto"/>
              <w:rPr>
                <w:color w:val="000000"/>
                <w:sz w:val="28"/>
                <w:szCs w:val="28"/>
              </w:rPr>
            </w:pPr>
            <w:r w:rsidRPr="001422BB">
              <w:rPr>
                <w:color w:val="000000"/>
                <w:sz w:val="28"/>
                <w:szCs w:val="28"/>
              </w:rPr>
              <w:t xml:space="preserve">So, </w:t>
            </w:r>
            <w:r w:rsidR="002E371C" w:rsidRPr="001422BB">
              <w:rPr>
                <w:color w:val="000000"/>
                <w:sz w:val="28"/>
                <w:szCs w:val="28"/>
              </w:rPr>
              <w:t>I was in my early teens, 13 I think, when I started</w:t>
            </w:r>
            <w:r w:rsidRPr="001422BB">
              <w:rPr>
                <w:color w:val="000000"/>
                <w:sz w:val="28"/>
                <w:szCs w:val="28"/>
              </w:rPr>
              <w:t>,</w:t>
            </w:r>
            <w:r w:rsidR="002E371C" w:rsidRPr="001422BB">
              <w:rPr>
                <w:color w:val="000000"/>
                <w:sz w:val="28"/>
                <w:szCs w:val="28"/>
              </w:rPr>
              <w:t xml:space="preserve"> what I would call traditional self-harming. And that was largely due to body issues and social anxiety and </w:t>
            </w:r>
            <w:r w:rsidR="002E371C" w:rsidRPr="001422BB">
              <w:rPr>
                <w:color w:val="000000"/>
                <w:sz w:val="28"/>
                <w:szCs w:val="28"/>
              </w:rPr>
              <w:lastRenderedPageBreak/>
              <w:t xml:space="preserve">obviously, at that age, kind of puberty years, so everything is more intense. </w:t>
            </w:r>
            <w:r w:rsidR="009226D4" w:rsidRPr="001422BB">
              <w:rPr>
                <w:color w:val="000000"/>
                <w:sz w:val="28"/>
                <w:szCs w:val="28"/>
              </w:rPr>
              <w:t>So initially, it was a purely coping mechanism that I</w:t>
            </w:r>
            <w:r w:rsidRPr="001422BB">
              <w:rPr>
                <w:color w:val="000000"/>
                <w:sz w:val="28"/>
                <w:szCs w:val="28"/>
              </w:rPr>
              <w:t xml:space="preserve"> just</w:t>
            </w:r>
            <w:r w:rsidR="009226D4" w:rsidRPr="001422BB">
              <w:rPr>
                <w:color w:val="000000"/>
                <w:sz w:val="28"/>
                <w:szCs w:val="28"/>
              </w:rPr>
              <w:t xml:space="preserve"> sort of accidentally stumbled upon</w:t>
            </w:r>
            <w:r w:rsidRPr="001422BB">
              <w:rPr>
                <w:color w:val="000000"/>
                <w:sz w:val="28"/>
                <w:szCs w:val="28"/>
              </w:rPr>
              <w:t xml:space="preserve">. </w:t>
            </w:r>
            <w:r w:rsidR="009226D4" w:rsidRPr="001422BB">
              <w:rPr>
                <w:color w:val="000000"/>
                <w:sz w:val="28"/>
                <w:szCs w:val="28"/>
              </w:rPr>
              <w:t>I think, once I'd reached 15/16, I would call it an addiction, in the sense that I had become incredibly reliant on it, to cope with emotions.</w:t>
            </w:r>
          </w:p>
          <w:p w14:paraId="0A8E0F6D" w14:textId="714D190F" w:rsidR="0084662B" w:rsidRPr="001422BB" w:rsidRDefault="0084662B" w:rsidP="001422BB">
            <w:pPr>
              <w:spacing w:line="360" w:lineRule="auto"/>
              <w:rPr>
                <w:sz w:val="28"/>
                <w:szCs w:val="28"/>
                <w:highlight w:val="yellow"/>
              </w:rPr>
            </w:pPr>
          </w:p>
        </w:tc>
      </w:tr>
      <w:tr w:rsidR="002E371C" w:rsidRPr="001422BB" w14:paraId="5CF16102" w14:textId="77777777" w:rsidTr="0084662B">
        <w:tc>
          <w:tcPr>
            <w:tcW w:w="1559" w:type="dxa"/>
          </w:tcPr>
          <w:p w14:paraId="79BE963A" w14:textId="3E91F4DB" w:rsidR="002E371C" w:rsidRPr="001422BB" w:rsidRDefault="002E371C" w:rsidP="001422BB">
            <w:pPr>
              <w:spacing w:line="360" w:lineRule="auto"/>
              <w:rPr>
                <w:color w:val="000000"/>
                <w:sz w:val="28"/>
                <w:szCs w:val="28"/>
              </w:rPr>
            </w:pPr>
            <w:r w:rsidRPr="001422BB">
              <w:rPr>
                <w:color w:val="000000"/>
                <w:sz w:val="28"/>
                <w:szCs w:val="28"/>
              </w:rPr>
              <w:lastRenderedPageBreak/>
              <w:t>Claire</w:t>
            </w:r>
          </w:p>
        </w:tc>
        <w:tc>
          <w:tcPr>
            <w:tcW w:w="7549" w:type="dxa"/>
          </w:tcPr>
          <w:p w14:paraId="51C70698" w14:textId="77777777" w:rsidR="002E371C" w:rsidRPr="001422BB" w:rsidRDefault="002E371C" w:rsidP="001422BB">
            <w:pPr>
              <w:spacing w:line="360" w:lineRule="auto"/>
              <w:rPr>
                <w:color w:val="000000" w:themeColor="text1"/>
                <w:sz w:val="28"/>
                <w:szCs w:val="28"/>
              </w:rPr>
            </w:pPr>
            <w:r w:rsidRPr="001422BB">
              <w:rPr>
                <w:color w:val="000000" w:themeColor="text1"/>
                <w:sz w:val="28"/>
                <w:szCs w:val="28"/>
              </w:rPr>
              <w:t>Research shows there’s a strong link between trauma and self-harm.  Stephanie suffered trauma throughout her childhood.</w:t>
            </w:r>
          </w:p>
          <w:p w14:paraId="1F961D5E" w14:textId="3AD67EB0" w:rsidR="0084662B" w:rsidRPr="001422BB" w:rsidRDefault="0084662B" w:rsidP="001422BB">
            <w:pPr>
              <w:spacing w:line="360" w:lineRule="auto"/>
              <w:rPr>
                <w:color w:val="000000" w:themeColor="text1"/>
                <w:sz w:val="28"/>
                <w:szCs w:val="28"/>
              </w:rPr>
            </w:pPr>
          </w:p>
        </w:tc>
      </w:tr>
      <w:tr w:rsidR="002E371C" w:rsidRPr="001422BB" w14:paraId="1C272D8B" w14:textId="77777777" w:rsidTr="0084662B">
        <w:tc>
          <w:tcPr>
            <w:tcW w:w="1559" w:type="dxa"/>
          </w:tcPr>
          <w:p w14:paraId="6B7B8FEA" w14:textId="77777777" w:rsidR="002E371C" w:rsidRPr="001422BB" w:rsidRDefault="002E371C" w:rsidP="001422BB">
            <w:pPr>
              <w:spacing w:line="360" w:lineRule="auto"/>
              <w:rPr>
                <w:color w:val="000000"/>
                <w:sz w:val="28"/>
                <w:szCs w:val="28"/>
              </w:rPr>
            </w:pPr>
            <w:r w:rsidRPr="001422BB">
              <w:rPr>
                <w:color w:val="000000"/>
                <w:sz w:val="28"/>
                <w:szCs w:val="28"/>
              </w:rPr>
              <w:t>Stephanie</w:t>
            </w:r>
          </w:p>
          <w:p w14:paraId="6A7B65D1" w14:textId="77777777" w:rsidR="002E371C" w:rsidRPr="001422BB" w:rsidRDefault="002E371C" w:rsidP="001422BB">
            <w:pPr>
              <w:spacing w:line="360" w:lineRule="auto"/>
              <w:rPr>
                <w:color w:val="000000"/>
                <w:sz w:val="28"/>
                <w:szCs w:val="28"/>
              </w:rPr>
            </w:pPr>
          </w:p>
        </w:tc>
        <w:tc>
          <w:tcPr>
            <w:tcW w:w="7549" w:type="dxa"/>
          </w:tcPr>
          <w:p w14:paraId="56B5DEBB" w14:textId="77777777" w:rsidR="002E371C" w:rsidRPr="001422BB" w:rsidRDefault="002E371C" w:rsidP="001422BB">
            <w:pPr>
              <w:spacing w:line="360" w:lineRule="auto"/>
              <w:rPr>
                <w:sz w:val="28"/>
                <w:szCs w:val="28"/>
              </w:rPr>
            </w:pPr>
            <w:r w:rsidRPr="001422BB">
              <w:rPr>
                <w:sz w:val="28"/>
                <w:szCs w:val="28"/>
              </w:rPr>
              <w:t xml:space="preserve">I kind of started when I was about twelve. That's when my first suicide attempt was. But I couldn't do it too much because I was being abused at home. I was quite badly sexually abused so he would have seen it if I'd done it too much, so it was just little bits. And </w:t>
            </w:r>
            <w:r w:rsidR="00042855" w:rsidRPr="001422BB">
              <w:rPr>
                <w:sz w:val="28"/>
                <w:szCs w:val="28"/>
              </w:rPr>
              <w:t xml:space="preserve">then </w:t>
            </w:r>
            <w:r w:rsidRPr="001422BB">
              <w:rPr>
                <w:sz w:val="28"/>
                <w:szCs w:val="28"/>
              </w:rPr>
              <w:t xml:space="preserve">when I was fourteen life just </w:t>
            </w:r>
            <w:proofErr w:type="spellStart"/>
            <w:r w:rsidRPr="001422BB">
              <w:rPr>
                <w:sz w:val="28"/>
                <w:szCs w:val="28"/>
              </w:rPr>
              <w:t>spiraled</w:t>
            </w:r>
            <w:proofErr w:type="spellEnd"/>
            <w:r w:rsidRPr="001422BB">
              <w:rPr>
                <w:sz w:val="28"/>
                <w:szCs w:val="28"/>
              </w:rPr>
              <w:t xml:space="preserve">. Everything got worse. The abuse came out. And that's when I just started. </w:t>
            </w:r>
            <w:r w:rsidR="009226D4" w:rsidRPr="001422BB">
              <w:rPr>
                <w:sz w:val="28"/>
                <w:szCs w:val="28"/>
              </w:rPr>
              <w:t>For me it was suicide - that was my goal</w:t>
            </w:r>
            <w:r w:rsidR="00042855" w:rsidRPr="001422BB">
              <w:rPr>
                <w:sz w:val="28"/>
                <w:szCs w:val="28"/>
              </w:rPr>
              <w:t xml:space="preserve"> a</w:t>
            </w:r>
            <w:r w:rsidR="009226D4" w:rsidRPr="001422BB">
              <w:rPr>
                <w:sz w:val="28"/>
                <w:szCs w:val="28"/>
              </w:rPr>
              <w:t>nd for six years I actively was suicidal and I have had what?...over twenty attempts in those six years. I think it was always just a relief. Always just that I can't get this anger out. How do I get this anger out? And it was cutting myself. And that's at the time what helped.</w:t>
            </w:r>
          </w:p>
          <w:p w14:paraId="1AFDF831" w14:textId="76C09F8D" w:rsidR="0084662B" w:rsidRPr="001422BB" w:rsidRDefault="0084662B" w:rsidP="001422BB">
            <w:pPr>
              <w:spacing w:line="360" w:lineRule="auto"/>
              <w:rPr>
                <w:color w:val="000000" w:themeColor="text1"/>
                <w:sz w:val="28"/>
                <w:szCs w:val="28"/>
              </w:rPr>
            </w:pPr>
          </w:p>
        </w:tc>
      </w:tr>
      <w:tr w:rsidR="002E371C" w:rsidRPr="001422BB" w14:paraId="2C7940B2" w14:textId="77777777" w:rsidTr="0084662B">
        <w:tc>
          <w:tcPr>
            <w:tcW w:w="1559" w:type="dxa"/>
          </w:tcPr>
          <w:p w14:paraId="251DB9D3" w14:textId="7F741077" w:rsidR="002E371C" w:rsidRPr="001422BB" w:rsidRDefault="002E371C" w:rsidP="001422BB">
            <w:pPr>
              <w:spacing w:line="360" w:lineRule="auto"/>
              <w:rPr>
                <w:sz w:val="28"/>
                <w:szCs w:val="28"/>
                <w:highlight w:val="yellow"/>
              </w:rPr>
            </w:pPr>
            <w:r w:rsidRPr="001422BB">
              <w:rPr>
                <w:color w:val="000000"/>
                <w:sz w:val="28"/>
                <w:szCs w:val="28"/>
              </w:rPr>
              <w:t>Claire</w:t>
            </w:r>
          </w:p>
        </w:tc>
        <w:tc>
          <w:tcPr>
            <w:tcW w:w="7549" w:type="dxa"/>
          </w:tcPr>
          <w:p w14:paraId="17FA41F2" w14:textId="77777777" w:rsidR="002E371C" w:rsidRPr="001422BB" w:rsidRDefault="002E371C" w:rsidP="001422BB">
            <w:pPr>
              <w:spacing w:line="360" w:lineRule="auto"/>
              <w:rPr>
                <w:color w:val="222222"/>
                <w:sz w:val="28"/>
                <w:szCs w:val="28"/>
                <w:shd w:val="clear" w:color="auto" w:fill="FFFFFF"/>
              </w:rPr>
            </w:pPr>
            <w:r w:rsidRPr="001422BB">
              <w:rPr>
                <w:color w:val="222222"/>
                <w:sz w:val="28"/>
                <w:szCs w:val="28"/>
                <w:shd w:val="clear" w:color="auto" w:fill="FFFFFF"/>
              </w:rPr>
              <w:t xml:space="preserve">Evidence suggests self-harm is more common among young people and that self-harm often starts in </w:t>
            </w:r>
            <w:r w:rsidRPr="001422BB">
              <w:rPr>
                <w:color w:val="222222"/>
                <w:sz w:val="28"/>
                <w:szCs w:val="28"/>
                <w:shd w:val="clear" w:color="auto" w:fill="FFFFFF"/>
              </w:rPr>
              <w:lastRenderedPageBreak/>
              <w:t>adolescence. But Steven didn’t start self-harming until he was in his mid-twenties.</w:t>
            </w:r>
          </w:p>
          <w:p w14:paraId="006E8F39" w14:textId="5F31E3BA" w:rsidR="0084662B" w:rsidRPr="001422BB" w:rsidRDefault="0084662B" w:rsidP="001422BB">
            <w:pPr>
              <w:spacing w:line="360" w:lineRule="auto"/>
              <w:rPr>
                <w:sz w:val="28"/>
                <w:szCs w:val="28"/>
              </w:rPr>
            </w:pPr>
          </w:p>
        </w:tc>
      </w:tr>
      <w:tr w:rsidR="002E371C" w:rsidRPr="001422BB" w14:paraId="5016FEC3" w14:textId="77777777" w:rsidTr="0084662B">
        <w:tc>
          <w:tcPr>
            <w:tcW w:w="1559" w:type="dxa"/>
          </w:tcPr>
          <w:p w14:paraId="0301C952" w14:textId="3BFDAA8A" w:rsidR="002E371C" w:rsidRPr="001422BB" w:rsidRDefault="002E371C" w:rsidP="001422BB">
            <w:pPr>
              <w:spacing w:line="360" w:lineRule="auto"/>
              <w:rPr>
                <w:sz w:val="28"/>
                <w:szCs w:val="28"/>
              </w:rPr>
            </w:pPr>
            <w:r w:rsidRPr="001422BB">
              <w:rPr>
                <w:color w:val="000000"/>
                <w:sz w:val="28"/>
                <w:szCs w:val="28"/>
              </w:rPr>
              <w:lastRenderedPageBreak/>
              <w:t>Steven</w:t>
            </w:r>
          </w:p>
        </w:tc>
        <w:tc>
          <w:tcPr>
            <w:tcW w:w="7549" w:type="dxa"/>
          </w:tcPr>
          <w:p w14:paraId="05B7CFA4" w14:textId="77777777" w:rsidR="002E371C" w:rsidRPr="001422BB" w:rsidRDefault="002E371C" w:rsidP="001422BB">
            <w:pPr>
              <w:spacing w:line="360" w:lineRule="auto"/>
              <w:rPr>
                <w:sz w:val="28"/>
                <w:szCs w:val="28"/>
              </w:rPr>
            </w:pPr>
            <w:r w:rsidRPr="001422BB">
              <w:rPr>
                <w:sz w:val="28"/>
                <w:szCs w:val="28"/>
              </w:rPr>
              <w:t>There was a kind of</w:t>
            </w:r>
            <w:r w:rsidR="00042855" w:rsidRPr="001422BB">
              <w:rPr>
                <w:sz w:val="28"/>
                <w:szCs w:val="28"/>
              </w:rPr>
              <w:t xml:space="preserve"> load of</w:t>
            </w:r>
            <w:r w:rsidRPr="001422BB">
              <w:rPr>
                <w:sz w:val="28"/>
                <w:szCs w:val="28"/>
              </w:rPr>
              <w:t xml:space="preserve"> build-up of different things. My best friend took his own life. I had an illness that resulted in me using a wheelchair, so I went from playing football to needing a wheelchair in the space of about nine months. It was a release. I was feeling a lot of emotion that I didn't really know even what the emotion was. Whether it was anger, whether it was sadness, frustration, whatever. There was all this emotion that was flowing about, and I just didn't know what to do with it. But then also I'm going, "I'm a guy. I'm a guy", you know, one, I shouldn't </w:t>
            </w:r>
            <w:r w:rsidR="00042855" w:rsidRPr="001422BB">
              <w:rPr>
                <w:sz w:val="28"/>
                <w:szCs w:val="28"/>
              </w:rPr>
              <w:t xml:space="preserve">really </w:t>
            </w:r>
            <w:r w:rsidRPr="001422BB">
              <w:rPr>
                <w:sz w:val="28"/>
                <w:szCs w:val="28"/>
              </w:rPr>
              <w:t xml:space="preserve">be feeling that way and two, I should know what to do if I am and I didn't. I </w:t>
            </w:r>
            <w:proofErr w:type="spellStart"/>
            <w:r w:rsidRPr="001422BB">
              <w:rPr>
                <w:sz w:val="28"/>
                <w:szCs w:val="28"/>
              </w:rPr>
              <w:t>hadnae</w:t>
            </w:r>
            <w:proofErr w:type="spellEnd"/>
            <w:r w:rsidRPr="001422BB">
              <w:rPr>
                <w:sz w:val="28"/>
                <w:szCs w:val="28"/>
              </w:rPr>
              <w:t xml:space="preserve"> a scooby. So I started cutting. I would punch walls and things like that and the...the aim of hurting myself which I did and I also reduced my eating so I starved myself. </w:t>
            </w:r>
          </w:p>
          <w:p w14:paraId="7695136C" w14:textId="1A2E852D" w:rsidR="0084662B" w:rsidRPr="001422BB" w:rsidRDefault="0084662B" w:rsidP="001422BB">
            <w:pPr>
              <w:spacing w:line="360" w:lineRule="auto"/>
              <w:rPr>
                <w:sz w:val="28"/>
                <w:szCs w:val="28"/>
              </w:rPr>
            </w:pPr>
          </w:p>
        </w:tc>
      </w:tr>
      <w:tr w:rsidR="002E371C" w:rsidRPr="001422BB" w14:paraId="5E71B68D" w14:textId="77777777" w:rsidTr="0084662B">
        <w:tc>
          <w:tcPr>
            <w:tcW w:w="1559" w:type="dxa"/>
          </w:tcPr>
          <w:p w14:paraId="089ACD9E" w14:textId="656FE504" w:rsidR="002E371C" w:rsidRPr="001422BB" w:rsidRDefault="002E371C" w:rsidP="001422BB">
            <w:pPr>
              <w:spacing w:line="360" w:lineRule="auto"/>
              <w:rPr>
                <w:sz w:val="28"/>
                <w:szCs w:val="28"/>
                <w:highlight w:val="red"/>
              </w:rPr>
            </w:pPr>
            <w:r w:rsidRPr="001422BB">
              <w:rPr>
                <w:color w:val="000000"/>
                <w:sz w:val="28"/>
                <w:szCs w:val="28"/>
              </w:rPr>
              <w:t>Claire</w:t>
            </w:r>
          </w:p>
        </w:tc>
        <w:tc>
          <w:tcPr>
            <w:tcW w:w="7549" w:type="dxa"/>
          </w:tcPr>
          <w:p w14:paraId="216806D9" w14:textId="77777777" w:rsidR="002E371C" w:rsidRPr="001422BB" w:rsidRDefault="002E371C" w:rsidP="001422BB">
            <w:pPr>
              <w:spacing w:line="360" w:lineRule="auto"/>
              <w:rPr>
                <w:sz w:val="28"/>
                <w:szCs w:val="28"/>
              </w:rPr>
            </w:pPr>
            <w:r w:rsidRPr="001422BB">
              <w:rPr>
                <w:sz w:val="28"/>
                <w:szCs w:val="28"/>
              </w:rPr>
              <w:t>For Stephen, the fact that he didn’t fit the often-perceived stereotype of an adolescent girl self-harming proved a barrier to him asking for help.</w:t>
            </w:r>
          </w:p>
          <w:p w14:paraId="35CEED48" w14:textId="77A57435" w:rsidR="0084662B" w:rsidRPr="001422BB" w:rsidRDefault="0084662B" w:rsidP="001422BB">
            <w:pPr>
              <w:spacing w:line="360" w:lineRule="auto"/>
              <w:rPr>
                <w:sz w:val="28"/>
                <w:szCs w:val="28"/>
              </w:rPr>
            </w:pPr>
          </w:p>
        </w:tc>
      </w:tr>
      <w:tr w:rsidR="002E371C" w:rsidRPr="001422BB" w14:paraId="00A1F9BD" w14:textId="77777777" w:rsidTr="0084662B">
        <w:tc>
          <w:tcPr>
            <w:tcW w:w="1559" w:type="dxa"/>
          </w:tcPr>
          <w:p w14:paraId="60E6D4B1" w14:textId="41A8B371" w:rsidR="002E371C" w:rsidRPr="001422BB" w:rsidRDefault="002E371C" w:rsidP="001422BB">
            <w:pPr>
              <w:spacing w:line="360" w:lineRule="auto"/>
              <w:rPr>
                <w:sz w:val="28"/>
                <w:szCs w:val="28"/>
              </w:rPr>
            </w:pPr>
            <w:r w:rsidRPr="001422BB">
              <w:rPr>
                <w:color w:val="000000"/>
                <w:sz w:val="28"/>
                <w:szCs w:val="28"/>
              </w:rPr>
              <w:t>Steven</w:t>
            </w:r>
          </w:p>
        </w:tc>
        <w:tc>
          <w:tcPr>
            <w:tcW w:w="7549" w:type="dxa"/>
          </w:tcPr>
          <w:p w14:paraId="340D1E0F" w14:textId="77777777" w:rsidR="002E371C" w:rsidRPr="001422BB" w:rsidRDefault="002E371C" w:rsidP="001422BB">
            <w:pPr>
              <w:spacing w:line="360" w:lineRule="auto"/>
              <w:rPr>
                <w:sz w:val="28"/>
                <w:szCs w:val="28"/>
              </w:rPr>
            </w:pPr>
            <w:r w:rsidRPr="001422BB">
              <w:rPr>
                <w:sz w:val="28"/>
                <w:szCs w:val="28"/>
              </w:rPr>
              <w:t xml:space="preserve">I never actively went out and sought help for it because it was something that I was desperately trying to hide from everybody. Because again that </w:t>
            </w:r>
            <w:proofErr w:type="spellStart"/>
            <w:r w:rsidRPr="001422BB">
              <w:rPr>
                <w:sz w:val="28"/>
                <w:szCs w:val="28"/>
              </w:rPr>
              <w:t>kinda</w:t>
            </w:r>
            <w:proofErr w:type="spellEnd"/>
            <w:r w:rsidRPr="001422BB">
              <w:rPr>
                <w:sz w:val="28"/>
                <w:szCs w:val="28"/>
              </w:rPr>
              <w:t xml:space="preserve"> idea of it being teenage girls thing. So</w:t>
            </w:r>
            <w:r w:rsidR="008B6E6F" w:rsidRPr="001422BB">
              <w:rPr>
                <w:sz w:val="28"/>
                <w:szCs w:val="28"/>
              </w:rPr>
              <w:t>,</w:t>
            </w:r>
            <w:r w:rsidRPr="001422BB">
              <w:rPr>
                <w:sz w:val="28"/>
                <w:szCs w:val="28"/>
              </w:rPr>
              <w:t xml:space="preserve"> there was a lot of self-stigma. But there was times that I required some assistance, whether </w:t>
            </w:r>
            <w:r w:rsidRPr="001422BB">
              <w:rPr>
                <w:sz w:val="28"/>
                <w:szCs w:val="28"/>
              </w:rPr>
              <w:lastRenderedPageBreak/>
              <w:t xml:space="preserve">it be medical from family if I had cut too deep or hurt myself too badly then I had to present at A&amp;E in order to get stitches or something. I don't know again whether it was the self-stigma in going in with tinted lenses that made it or whether it was the opinion of "well, you've done this to yourself", you know, "and you're a bit of a waste...a waste of time".  </w:t>
            </w:r>
          </w:p>
          <w:p w14:paraId="127A808A" w14:textId="2EDB7465" w:rsidR="0084662B" w:rsidRPr="001422BB" w:rsidRDefault="0084662B" w:rsidP="001422BB">
            <w:pPr>
              <w:spacing w:line="360" w:lineRule="auto"/>
              <w:rPr>
                <w:sz w:val="28"/>
                <w:szCs w:val="28"/>
              </w:rPr>
            </w:pPr>
          </w:p>
        </w:tc>
      </w:tr>
      <w:tr w:rsidR="002E371C" w:rsidRPr="001422BB" w14:paraId="7F42748A" w14:textId="77777777" w:rsidTr="0084662B">
        <w:tc>
          <w:tcPr>
            <w:tcW w:w="1559" w:type="dxa"/>
          </w:tcPr>
          <w:p w14:paraId="43D36BF4" w14:textId="1FB0CDCB" w:rsidR="002E371C" w:rsidRPr="001422BB" w:rsidRDefault="002E371C" w:rsidP="001422BB">
            <w:pPr>
              <w:spacing w:line="360" w:lineRule="auto"/>
              <w:rPr>
                <w:sz w:val="28"/>
                <w:szCs w:val="28"/>
                <w:highlight w:val="yellow"/>
              </w:rPr>
            </w:pPr>
            <w:r w:rsidRPr="001422BB">
              <w:rPr>
                <w:color w:val="000000"/>
                <w:sz w:val="28"/>
                <w:szCs w:val="28"/>
              </w:rPr>
              <w:lastRenderedPageBreak/>
              <w:t>Claire</w:t>
            </w:r>
          </w:p>
        </w:tc>
        <w:tc>
          <w:tcPr>
            <w:tcW w:w="7549" w:type="dxa"/>
          </w:tcPr>
          <w:p w14:paraId="1B8BD944" w14:textId="77777777" w:rsidR="002E371C" w:rsidRPr="001422BB" w:rsidRDefault="002E371C" w:rsidP="001422BB">
            <w:pPr>
              <w:spacing w:line="360" w:lineRule="auto"/>
              <w:rPr>
                <w:sz w:val="28"/>
                <w:szCs w:val="28"/>
              </w:rPr>
            </w:pPr>
            <w:r w:rsidRPr="001422BB">
              <w:rPr>
                <w:sz w:val="28"/>
                <w:szCs w:val="28"/>
              </w:rPr>
              <w:t xml:space="preserve">When Stephanie was placed in care, staff were alerted to her self-harm and would carry out regular searches of her room. </w:t>
            </w:r>
          </w:p>
          <w:p w14:paraId="20E15339" w14:textId="7646F758" w:rsidR="0084662B" w:rsidRPr="001422BB" w:rsidRDefault="0084662B" w:rsidP="001422BB">
            <w:pPr>
              <w:spacing w:line="360" w:lineRule="auto"/>
              <w:rPr>
                <w:sz w:val="28"/>
                <w:szCs w:val="28"/>
              </w:rPr>
            </w:pPr>
          </w:p>
        </w:tc>
      </w:tr>
      <w:tr w:rsidR="002E371C" w:rsidRPr="001422BB" w14:paraId="373BBC64" w14:textId="77777777" w:rsidTr="0084662B">
        <w:tc>
          <w:tcPr>
            <w:tcW w:w="1559" w:type="dxa"/>
          </w:tcPr>
          <w:p w14:paraId="2863EE69" w14:textId="77777777" w:rsidR="002E371C" w:rsidRPr="001422BB" w:rsidRDefault="002E371C" w:rsidP="001422BB">
            <w:pPr>
              <w:pStyle w:val="Body"/>
              <w:widowControl w:val="0"/>
              <w:spacing w:line="360" w:lineRule="auto"/>
              <w:rPr>
                <w:sz w:val="28"/>
                <w:szCs w:val="28"/>
              </w:rPr>
            </w:pPr>
            <w:r w:rsidRPr="001422BB">
              <w:rPr>
                <w:sz w:val="28"/>
                <w:szCs w:val="28"/>
              </w:rPr>
              <w:t>Stephanie</w:t>
            </w:r>
          </w:p>
          <w:p w14:paraId="06A10652" w14:textId="77777777" w:rsidR="002E371C" w:rsidRPr="001422BB" w:rsidRDefault="002E371C" w:rsidP="001422BB">
            <w:pPr>
              <w:spacing w:line="360" w:lineRule="auto"/>
              <w:rPr>
                <w:sz w:val="28"/>
                <w:szCs w:val="28"/>
              </w:rPr>
            </w:pPr>
          </w:p>
        </w:tc>
        <w:tc>
          <w:tcPr>
            <w:tcW w:w="7549" w:type="dxa"/>
          </w:tcPr>
          <w:p w14:paraId="2166D28E" w14:textId="77777777" w:rsidR="002E371C" w:rsidRPr="001422BB" w:rsidRDefault="002E371C" w:rsidP="001422BB">
            <w:pPr>
              <w:spacing w:line="360" w:lineRule="auto"/>
              <w:rPr>
                <w:sz w:val="28"/>
                <w:szCs w:val="28"/>
              </w:rPr>
            </w:pPr>
            <w:r w:rsidRPr="001422BB">
              <w:rPr>
                <w:sz w:val="28"/>
                <w:szCs w:val="28"/>
              </w:rPr>
              <w:t>No one sat down and said anything about self-harm, and it was made to feel very kind of wrong and you were embarrassed by it and you were hiding it. Because you'd think that people were going to start saying that you were doing it for attention, when, in fact, it was a cry for help</w:t>
            </w:r>
            <w:r w:rsidR="001D16DC" w:rsidRPr="001422BB">
              <w:rPr>
                <w:sz w:val="28"/>
                <w:szCs w:val="28"/>
              </w:rPr>
              <w:t>,</w:t>
            </w:r>
            <w:r w:rsidRPr="001422BB">
              <w:rPr>
                <w:sz w:val="28"/>
                <w:szCs w:val="28"/>
              </w:rPr>
              <w:t xml:space="preserve"> and it was a release</w:t>
            </w:r>
            <w:r w:rsidR="001D16DC" w:rsidRPr="001422BB">
              <w:rPr>
                <w:sz w:val="28"/>
                <w:szCs w:val="28"/>
              </w:rPr>
              <w:t>,</w:t>
            </w:r>
            <w:r w:rsidRPr="001422BB">
              <w:rPr>
                <w:sz w:val="28"/>
                <w:szCs w:val="28"/>
              </w:rPr>
              <w:t xml:space="preserve"> but it was never in the way that they make it out and that negative </w:t>
            </w:r>
            <w:proofErr w:type="spellStart"/>
            <w:r w:rsidRPr="001422BB">
              <w:rPr>
                <w:sz w:val="28"/>
                <w:szCs w:val="28"/>
              </w:rPr>
              <w:t>kinda</w:t>
            </w:r>
            <w:proofErr w:type="spellEnd"/>
            <w:r w:rsidR="001D16DC" w:rsidRPr="001422BB">
              <w:rPr>
                <w:sz w:val="28"/>
                <w:szCs w:val="28"/>
              </w:rPr>
              <w:t xml:space="preserve">, </w:t>
            </w:r>
            <w:r w:rsidRPr="001422BB">
              <w:rPr>
                <w:sz w:val="28"/>
                <w:szCs w:val="28"/>
              </w:rPr>
              <w:t xml:space="preserve">you're attention seeking. I think that's such a horrible thing to say. </w:t>
            </w:r>
          </w:p>
          <w:p w14:paraId="6A7C2246" w14:textId="5F1AC790" w:rsidR="0084662B" w:rsidRPr="001422BB" w:rsidRDefault="0084662B" w:rsidP="001422BB">
            <w:pPr>
              <w:spacing w:line="360" w:lineRule="auto"/>
              <w:rPr>
                <w:sz w:val="28"/>
                <w:szCs w:val="28"/>
              </w:rPr>
            </w:pPr>
          </w:p>
        </w:tc>
      </w:tr>
      <w:tr w:rsidR="002E371C" w:rsidRPr="001422BB" w14:paraId="63C4FB7F" w14:textId="77777777" w:rsidTr="0084662B">
        <w:tc>
          <w:tcPr>
            <w:tcW w:w="1559" w:type="dxa"/>
          </w:tcPr>
          <w:p w14:paraId="5C999087" w14:textId="4AC9A04F" w:rsidR="002E371C" w:rsidRPr="001422BB" w:rsidRDefault="002E371C" w:rsidP="001422BB">
            <w:pPr>
              <w:spacing w:line="360" w:lineRule="auto"/>
              <w:rPr>
                <w:sz w:val="28"/>
                <w:szCs w:val="28"/>
              </w:rPr>
            </w:pPr>
            <w:r w:rsidRPr="001422BB">
              <w:rPr>
                <w:color w:val="000000"/>
                <w:sz w:val="28"/>
                <w:szCs w:val="28"/>
              </w:rPr>
              <w:t>Claire</w:t>
            </w:r>
          </w:p>
        </w:tc>
        <w:tc>
          <w:tcPr>
            <w:tcW w:w="7549" w:type="dxa"/>
          </w:tcPr>
          <w:p w14:paraId="0A4A69AE" w14:textId="19C79AC0" w:rsidR="002E371C" w:rsidRPr="001422BB" w:rsidRDefault="002E371C" w:rsidP="001422BB">
            <w:pPr>
              <w:spacing w:line="360" w:lineRule="auto"/>
              <w:rPr>
                <w:sz w:val="28"/>
                <w:szCs w:val="28"/>
              </w:rPr>
            </w:pPr>
            <w:r w:rsidRPr="001422BB">
              <w:rPr>
                <w:sz w:val="28"/>
                <w:szCs w:val="28"/>
              </w:rPr>
              <w:t>Liam also kept his self-harming hidden and wasn’t looking for help.</w:t>
            </w:r>
          </w:p>
        </w:tc>
      </w:tr>
    </w:tbl>
    <w:p w14:paraId="4BF50B81" w14:textId="12C71F2B" w:rsidR="00964B91" w:rsidRPr="001422BB" w:rsidRDefault="00964B91" w:rsidP="001422BB">
      <w:pPr>
        <w:spacing w:line="360" w:lineRule="auto"/>
        <w:rPr>
          <w:sz w:val="28"/>
          <w:szCs w:val="28"/>
        </w:rPr>
      </w:pPr>
    </w:p>
    <w:tbl>
      <w:tblPr>
        <w:tblStyle w:val="TableGrid"/>
        <w:tblW w:w="0" w:type="auto"/>
        <w:tblLook w:val="04A0" w:firstRow="1" w:lastRow="0" w:firstColumn="1" w:lastColumn="0" w:noHBand="0" w:noVBand="1"/>
      </w:tblPr>
      <w:tblGrid>
        <w:gridCol w:w="1558"/>
        <w:gridCol w:w="7458"/>
      </w:tblGrid>
      <w:tr w:rsidR="004A562E" w:rsidRPr="001422BB" w14:paraId="1975071F" w14:textId="77777777" w:rsidTr="0084662B">
        <w:tc>
          <w:tcPr>
            <w:tcW w:w="1559" w:type="dxa"/>
          </w:tcPr>
          <w:p w14:paraId="6D480788" w14:textId="0F5E6EC2" w:rsidR="004A562E" w:rsidRPr="001422BB" w:rsidRDefault="004A562E" w:rsidP="001422BB">
            <w:pPr>
              <w:spacing w:line="360" w:lineRule="auto"/>
              <w:rPr>
                <w:sz w:val="28"/>
                <w:szCs w:val="28"/>
              </w:rPr>
            </w:pPr>
            <w:r w:rsidRPr="001422BB">
              <w:rPr>
                <w:color w:val="000000"/>
                <w:sz w:val="28"/>
                <w:szCs w:val="28"/>
              </w:rPr>
              <w:t>Liam</w:t>
            </w:r>
          </w:p>
        </w:tc>
        <w:tc>
          <w:tcPr>
            <w:tcW w:w="7549" w:type="dxa"/>
          </w:tcPr>
          <w:p w14:paraId="7236382D" w14:textId="77777777" w:rsidR="004A562E" w:rsidRPr="001422BB" w:rsidRDefault="004A562E" w:rsidP="001422BB">
            <w:pPr>
              <w:spacing w:line="360" w:lineRule="auto"/>
              <w:rPr>
                <w:color w:val="000000"/>
                <w:sz w:val="28"/>
                <w:szCs w:val="28"/>
              </w:rPr>
            </w:pPr>
            <w:r w:rsidRPr="001422BB">
              <w:rPr>
                <w:color w:val="000000"/>
                <w:sz w:val="28"/>
                <w:szCs w:val="28"/>
              </w:rPr>
              <w:t xml:space="preserve">I did not seek support for a long time, because I didn't really want it. </w:t>
            </w:r>
            <w:r w:rsidR="00042855" w:rsidRPr="001422BB">
              <w:rPr>
                <w:color w:val="000000"/>
                <w:sz w:val="28"/>
                <w:szCs w:val="28"/>
              </w:rPr>
              <w:t>So,</w:t>
            </w:r>
            <w:r w:rsidRPr="001422BB">
              <w:rPr>
                <w:color w:val="000000"/>
                <w:sz w:val="28"/>
                <w:szCs w:val="28"/>
              </w:rPr>
              <w:t xml:space="preserve"> for me, my self-harm was not actually a problem, at the time it was a solution, albeit a temporary one and I didn't want to stop self-harming. </w:t>
            </w:r>
          </w:p>
          <w:p w14:paraId="7F55CBB6" w14:textId="694409BB" w:rsidR="0084662B" w:rsidRPr="001422BB" w:rsidRDefault="0084662B" w:rsidP="001422BB">
            <w:pPr>
              <w:spacing w:line="360" w:lineRule="auto"/>
              <w:rPr>
                <w:sz w:val="28"/>
                <w:szCs w:val="28"/>
                <w:highlight w:val="yellow"/>
              </w:rPr>
            </w:pPr>
          </w:p>
        </w:tc>
      </w:tr>
      <w:tr w:rsidR="004A562E" w:rsidRPr="001422BB" w14:paraId="50DDD2DC" w14:textId="77777777" w:rsidTr="0084662B">
        <w:tc>
          <w:tcPr>
            <w:tcW w:w="1559" w:type="dxa"/>
          </w:tcPr>
          <w:p w14:paraId="08C585E1" w14:textId="6D6E7CE3" w:rsidR="004A562E" w:rsidRPr="001422BB" w:rsidRDefault="000D2948" w:rsidP="001422BB">
            <w:pPr>
              <w:spacing w:line="360" w:lineRule="auto"/>
              <w:rPr>
                <w:color w:val="000000"/>
                <w:sz w:val="28"/>
                <w:szCs w:val="28"/>
              </w:rPr>
            </w:pPr>
            <w:r w:rsidRPr="001422BB">
              <w:rPr>
                <w:color w:val="000000"/>
                <w:sz w:val="28"/>
                <w:szCs w:val="28"/>
              </w:rPr>
              <w:lastRenderedPageBreak/>
              <w:t>Claire</w:t>
            </w:r>
          </w:p>
        </w:tc>
        <w:tc>
          <w:tcPr>
            <w:tcW w:w="7549" w:type="dxa"/>
          </w:tcPr>
          <w:p w14:paraId="0ED700BD" w14:textId="77777777" w:rsidR="004A562E" w:rsidRPr="001422BB" w:rsidRDefault="004A562E" w:rsidP="001422BB">
            <w:pPr>
              <w:spacing w:line="360" w:lineRule="auto"/>
              <w:rPr>
                <w:color w:val="000000" w:themeColor="text1"/>
                <w:sz w:val="28"/>
                <w:szCs w:val="28"/>
              </w:rPr>
            </w:pPr>
            <w:r w:rsidRPr="001422BB">
              <w:rPr>
                <w:color w:val="000000" w:themeColor="text1"/>
                <w:sz w:val="28"/>
                <w:szCs w:val="28"/>
              </w:rPr>
              <w:t>When people who self-harm do reach out to family, friends, health professionals and online forums, their experiences are very mixed.</w:t>
            </w:r>
          </w:p>
          <w:p w14:paraId="1CADC150" w14:textId="5308ACB8" w:rsidR="0084662B" w:rsidRPr="001422BB" w:rsidRDefault="0084662B" w:rsidP="001422BB">
            <w:pPr>
              <w:spacing w:line="360" w:lineRule="auto"/>
              <w:rPr>
                <w:color w:val="000000" w:themeColor="text1"/>
                <w:sz w:val="28"/>
                <w:szCs w:val="28"/>
              </w:rPr>
            </w:pPr>
          </w:p>
        </w:tc>
      </w:tr>
      <w:tr w:rsidR="004A562E" w:rsidRPr="001422BB" w14:paraId="7B756932" w14:textId="77777777" w:rsidTr="0084662B">
        <w:tc>
          <w:tcPr>
            <w:tcW w:w="1559" w:type="dxa"/>
          </w:tcPr>
          <w:p w14:paraId="6FCD2444" w14:textId="5F68EBF0" w:rsidR="004A562E" w:rsidRPr="001422BB" w:rsidRDefault="004A562E" w:rsidP="001422BB">
            <w:pPr>
              <w:spacing w:line="360" w:lineRule="auto"/>
              <w:rPr>
                <w:color w:val="000000"/>
                <w:sz w:val="28"/>
                <w:szCs w:val="28"/>
              </w:rPr>
            </w:pPr>
            <w:r w:rsidRPr="001422BB">
              <w:rPr>
                <w:sz w:val="28"/>
                <w:szCs w:val="28"/>
              </w:rPr>
              <w:t>Stephanie</w:t>
            </w:r>
          </w:p>
        </w:tc>
        <w:tc>
          <w:tcPr>
            <w:tcW w:w="7549" w:type="dxa"/>
          </w:tcPr>
          <w:p w14:paraId="6169EF2B" w14:textId="77777777" w:rsidR="004A562E" w:rsidRPr="001422BB" w:rsidRDefault="004A562E" w:rsidP="001422BB">
            <w:pPr>
              <w:spacing w:line="360" w:lineRule="auto"/>
              <w:rPr>
                <w:sz w:val="28"/>
                <w:szCs w:val="28"/>
              </w:rPr>
            </w:pPr>
            <w:r w:rsidRPr="001422BB">
              <w:rPr>
                <w:sz w:val="28"/>
                <w:szCs w:val="28"/>
              </w:rPr>
              <w:t xml:space="preserve">I've had a paramedic tell me that he was in Iraq and he'd seen people with their limbs blown off so why the hell am I sitting here self-harming and saying that </w:t>
            </w:r>
            <w:r w:rsidR="00042855" w:rsidRPr="001422BB">
              <w:rPr>
                <w:sz w:val="28"/>
                <w:szCs w:val="28"/>
              </w:rPr>
              <w:t xml:space="preserve">I </w:t>
            </w:r>
            <w:r w:rsidRPr="001422BB">
              <w:rPr>
                <w:sz w:val="28"/>
                <w:szCs w:val="28"/>
              </w:rPr>
              <w:t xml:space="preserve">shouldn't have PTSD or depression? </w:t>
            </w:r>
            <w:r w:rsidR="00042855" w:rsidRPr="001422BB">
              <w:rPr>
                <w:sz w:val="28"/>
                <w:szCs w:val="28"/>
              </w:rPr>
              <w:t>And t</w:t>
            </w:r>
            <w:r w:rsidRPr="001422BB">
              <w:rPr>
                <w:sz w:val="28"/>
                <w:szCs w:val="28"/>
              </w:rPr>
              <w:t>hat was a paramedic but my experiences in A &amp; E are ten times worse than that. They just look down on you from the minute you walk in.</w:t>
            </w:r>
          </w:p>
          <w:p w14:paraId="2BF5456E" w14:textId="5B54DB32" w:rsidR="0084662B" w:rsidRPr="001422BB" w:rsidRDefault="0084662B" w:rsidP="001422BB">
            <w:pPr>
              <w:spacing w:line="360" w:lineRule="auto"/>
              <w:rPr>
                <w:color w:val="FF0000"/>
                <w:sz w:val="28"/>
                <w:szCs w:val="28"/>
              </w:rPr>
            </w:pPr>
          </w:p>
        </w:tc>
      </w:tr>
      <w:tr w:rsidR="004A562E" w:rsidRPr="001422BB" w14:paraId="31F9FE36" w14:textId="77777777" w:rsidTr="0084662B">
        <w:tc>
          <w:tcPr>
            <w:tcW w:w="1559" w:type="dxa"/>
          </w:tcPr>
          <w:p w14:paraId="325B7ABE" w14:textId="2FD60A0D" w:rsidR="004A562E" w:rsidRPr="001422BB" w:rsidRDefault="004A562E" w:rsidP="001422BB">
            <w:pPr>
              <w:spacing w:line="360" w:lineRule="auto"/>
              <w:rPr>
                <w:sz w:val="28"/>
                <w:szCs w:val="28"/>
              </w:rPr>
            </w:pPr>
            <w:r w:rsidRPr="001422BB">
              <w:rPr>
                <w:sz w:val="28"/>
                <w:szCs w:val="28"/>
              </w:rPr>
              <w:t>Steven</w:t>
            </w:r>
          </w:p>
        </w:tc>
        <w:tc>
          <w:tcPr>
            <w:tcW w:w="7549" w:type="dxa"/>
          </w:tcPr>
          <w:p w14:paraId="5440BFBE" w14:textId="77777777" w:rsidR="004A562E" w:rsidRPr="001422BB" w:rsidRDefault="004A562E" w:rsidP="001422BB">
            <w:pPr>
              <w:spacing w:line="360" w:lineRule="auto"/>
              <w:rPr>
                <w:sz w:val="28"/>
                <w:szCs w:val="28"/>
              </w:rPr>
            </w:pPr>
            <w:r w:rsidRPr="001422BB">
              <w:rPr>
                <w:sz w:val="28"/>
                <w:szCs w:val="28"/>
              </w:rPr>
              <w:t>Once people do start to find out and they care for you so they want to try and keep you safe and with that lack of understanding of it they would start to take things away from you.</w:t>
            </w:r>
            <w:r w:rsidR="00042855" w:rsidRPr="001422BB">
              <w:rPr>
                <w:sz w:val="28"/>
                <w:szCs w:val="28"/>
              </w:rPr>
              <w:t xml:space="preserve"> </w:t>
            </w:r>
            <w:r w:rsidR="003805D9" w:rsidRPr="001422BB">
              <w:rPr>
                <w:sz w:val="28"/>
                <w:szCs w:val="28"/>
              </w:rPr>
              <w:t>I</w:t>
            </w:r>
            <w:r w:rsidRPr="001422BB">
              <w:rPr>
                <w:sz w:val="28"/>
                <w:szCs w:val="28"/>
              </w:rPr>
              <w:t xml:space="preserve">t actually made it more dangerous because then you would look for other ways. </w:t>
            </w:r>
          </w:p>
          <w:p w14:paraId="7A8095A6" w14:textId="380934F0" w:rsidR="0084662B" w:rsidRPr="001422BB" w:rsidRDefault="0084662B" w:rsidP="001422BB">
            <w:pPr>
              <w:spacing w:line="360" w:lineRule="auto"/>
              <w:rPr>
                <w:sz w:val="28"/>
                <w:szCs w:val="28"/>
              </w:rPr>
            </w:pPr>
          </w:p>
        </w:tc>
      </w:tr>
    </w:tbl>
    <w:p w14:paraId="4DFA3F8B" w14:textId="649AA52C" w:rsidR="006444F1" w:rsidRPr="001422BB" w:rsidRDefault="006444F1" w:rsidP="001422BB">
      <w:pPr>
        <w:spacing w:line="360" w:lineRule="auto"/>
        <w:rPr>
          <w:sz w:val="28"/>
          <w:szCs w:val="28"/>
        </w:rPr>
      </w:pPr>
    </w:p>
    <w:tbl>
      <w:tblPr>
        <w:tblStyle w:val="TableGrid"/>
        <w:tblW w:w="0" w:type="auto"/>
        <w:tblLook w:val="04A0" w:firstRow="1" w:lastRow="0" w:firstColumn="1" w:lastColumn="0" w:noHBand="0" w:noVBand="1"/>
      </w:tblPr>
      <w:tblGrid>
        <w:gridCol w:w="1548"/>
        <w:gridCol w:w="7468"/>
      </w:tblGrid>
      <w:tr w:rsidR="004A562E" w:rsidRPr="001422BB" w14:paraId="321C99C7" w14:textId="77777777" w:rsidTr="0084662B">
        <w:tc>
          <w:tcPr>
            <w:tcW w:w="1559" w:type="dxa"/>
          </w:tcPr>
          <w:p w14:paraId="02222FDA" w14:textId="0AA24707" w:rsidR="004A562E" w:rsidRPr="001422BB" w:rsidRDefault="004A562E" w:rsidP="001422BB">
            <w:pPr>
              <w:spacing w:line="360" w:lineRule="auto"/>
              <w:rPr>
                <w:sz w:val="28"/>
                <w:szCs w:val="28"/>
              </w:rPr>
            </w:pPr>
            <w:r w:rsidRPr="001422BB">
              <w:rPr>
                <w:color w:val="000000"/>
                <w:sz w:val="28"/>
                <w:szCs w:val="28"/>
              </w:rPr>
              <w:t>Liam</w:t>
            </w:r>
          </w:p>
        </w:tc>
        <w:tc>
          <w:tcPr>
            <w:tcW w:w="7549" w:type="dxa"/>
          </w:tcPr>
          <w:p w14:paraId="74927843" w14:textId="3BB71751" w:rsidR="004A562E" w:rsidRPr="001422BB" w:rsidRDefault="004A562E" w:rsidP="001422BB">
            <w:pPr>
              <w:spacing w:line="360" w:lineRule="auto"/>
              <w:rPr>
                <w:sz w:val="28"/>
                <w:szCs w:val="28"/>
              </w:rPr>
            </w:pPr>
            <w:r w:rsidRPr="001422BB">
              <w:rPr>
                <w:color w:val="000000"/>
                <w:sz w:val="28"/>
                <w:szCs w:val="28"/>
              </w:rPr>
              <w:t xml:space="preserve">I did use sort of online forum, which was a self-harm support website. That initially was kind of good, because it was the only place where I could discuss it. But I think on the flip side, it also kind of reinforced for me that this was a good way to deal with things. It's a very fine line between support and yeah encouragement, I think. </w:t>
            </w:r>
          </w:p>
        </w:tc>
      </w:tr>
    </w:tbl>
    <w:p w14:paraId="25E804CC" w14:textId="27602713" w:rsidR="006444F1" w:rsidRPr="001422BB" w:rsidRDefault="006444F1" w:rsidP="001422BB">
      <w:pPr>
        <w:spacing w:line="360" w:lineRule="auto"/>
        <w:rPr>
          <w:sz w:val="28"/>
          <w:szCs w:val="28"/>
        </w:rPr>
      </w:pPr>
    </w:p>
    <w:tbl>
      <w:tblPr>
        <w:tblStyle w:val="TableGrid"/>
        <w:tblW w:w="0" w:type="auto"/>
        <w:tblLook w:val="04A0" w:firstRow="1" w:lastRow="0" w:firstColumn="1" w:lastColumn="0" w:noHBand="0" w:noVBand="1"/>
      </w:tblPr>
      <w:tblGrid>
        <w:gridCol w:w="1558"/>
        <w:gridCol w:w="7458"/>
      </w:tblGrid>
      <w:tr w:rsidR="004A562E" w:rsidRPr="001422BB" w14:paraId="0FC7F92D" w14:textId="77777777" w:rsidTr="0084662B">
        <w:tc>
          <w:tcPr>
            <w:tcW w:w="1559" w:type="dxa"/>
          </w:tcPr>
          <w:p w14:paraId="1E5479EB" w14:textId="07319DFB" w:rsidR="004A562E" w:rsidRPr="001422BB" w:rsidRDefault="000D2948" w:rsidP="001422BB">
            <w:pPr>
              <w:spacing w:line="360" w:lineRule="auto"/>
              <w:rPr>
                <w:sz w:val="28"/>
                <w:szCs w:val="28"/>
              </w:rPr>
            </w:pPr>
            <w:r w:rsidRPr="001422BB">
              <w:rPr>
                <w:color w:val="000000"/>
                <w:sz w:val="28"/>
                <w:szCs w:val="28"/>
              </w:rPr>
              <w:lastRenderedPageBreak/>
              <w:t>Claire</w:t>
            </w:r>
          </w:p>
        </w:tc>
        <w:tc>
          <w:tcPr>
            <w:tcW w:w="7549" w:type="dxa"/>
          </w:tcPr>
          <w:p w14:paraId="407ABEF5" w14:textId="77777777" w:rsidR="004A562E" w:rsidRPr="001422BB" w:rsidRDefault="004A562E" w:rsidP="001422BB">
            <w:pPr>
              <w:spacing w:line="360" w:lineRule="auto"/>
              <w:rPr>
                <w:color w:val="000000"/>
                <w:sz w:val="28"/>
                <w:szCs w:val="28"/>
              </w:rPr>
            </w:pPr>
            <w:r w:rsidRPr="001422BB">
              <w:rPr>
                <w:color w:val="000000"/>
                <w:sz w:val="28"/>
                <w:szCs w:val="28"/>
              </w:rPr>
              <w:t>With the right help, people do recover.  When Liam was in hospital, he was assigned a support worker from the mental health charity, Penumbra.</w:t>
            </w:r>
          </w:p>
          <w:p w14:paraId="29D5F295" w14:textId="63D36947" w:rsidR="0084662B" w:rsidRPr="001422BB" w:rsidRDefault="0084662B" w:rsidP="001422BB">
            <w:pPr>
              <w:spacing w:line="360" w:lineRule="auto"/>
              <w:rPr>
                <w:color w:val="000000"/>
                <w:sz w:val="28"/>
                <w:szCs w:val="28"/>
              </w:rPr>
            </w:pPr>
          </w:p>
        </w:tc>
      </w:tr>
      <w:tr w:rsidR="004A562E" w:rsidRPr="001422BB" w14:paraId="4DC487AC" w14:textId="77777777" w:rsidTr="0084662B">
        <w:tc>
          <w:tcPr>
            <w:tcW w:w="1559" w:type="dxa"/>
          </w:tcPr>
          <w:p w14:paraId="59BD3591" w14:textId="1994F9AC" w:rsidR="004A562E" w:rsidRPr="001422BB" w:rsidRDefault="004A562E" w:rsidP="001422BB">
            <w:pPr>
              <w:spacing w:line="360" w:lineRule="auto"/>
              <w:rPr>
                <w:sz w:val="28"/>
                <w:szCs w:val="28"/>
                <w:highlight w:val="yellow"/>
              </w:rPr>
            </w:pPr>
            <w:r w:rsidRPr="001422BB">
              <w:rPr>
                <w:color w:val="000000"/>
                <w:sz w:val="28"/>
                <w:szCs w:val="28"/>
              </w:rPr>
              <w:t>Liam</w:t>
            </w:r>
          </w:p>
        </w:tc>
        <w:tc>
          <w:tcPr>
            <w:tcW w:w="7549" w:type="dxa"/>
          </w:tcPr>
          <w:p w14:paraId="5A74BC17" w14:textId="77777777" w:rsidR="004A562E" w:rsidRPr="001422BB" w:rsidRDefault="004A562E" w:rsidP="001422BB">
            <w:pPr>
              <w:spacing w:line="360" w:lineRule="auto"/>
              <w:rPr>
                <w:color w:val="000000"/>
                <w:sz w:val="28"/>
                <w:szCs w:val="28"/>
              </w:rPr>
            </w:pPr>
            <w:r w:rsidRPr="001422BB">
              <w:rPr>
                <w:color w:val="000000"/>
                <w:sz w:val="28"/>
                <w:szCs w:val="28"/>
              </w:rPr>
              <w:t>Penumbra was completely game changing. And that revolved around building a toolbox of kind of alternatives to self-harm, because a lot of the kind of default response you often get is people say, just don't do it and it's not helping, both of which are not helpful: a) because it is helping actually, and b) because if I could stop I would have already. So yeah, we developed alternatives and that was 11 years ago</w:t>
            </w:r>
            <w:r w:rsidR="007E43CD" w:rsidRPr="001422BB">
              <w:rPr>
                <w:color w:val="000000"/>
                <w:sz w:val="28"/>
                <w:szCs w:val="28"/>
              </w:rPr>
              <w:t xml:space="preserve"> I guess</w:t>
            </w:r>
            <w:r w:rsidRPr="001422BB">
              <w:rPr>
                <w:color w:val="000000"/>
                <w:sz w:val="28"/>
                <w:szCs w:val="28"/>
              </w:rPr>
              <w:t>, apart from a few months in 2019, I've been self</w:t>
            </w:r>
            <w:r w:rsidR="007931B2" w:rsidRPr="001422BB">
              <w:rPr>
                <w:color w:val="000000"/>
                <w:sz w:val="28"/>
                <w:szCs w:val="28"/>
              </w:rPr>
              <w:t>-</w:t>
            </w:r>
            <w:r w:rsidRPr="001422BB">
              <w:rPr>
                <w:color w:val="000000"/>
                <w:sz w:val="28"/>
                <w:szCs w:val="28"/>
              </w:rPr>
              <w:t xml:space="preserve">harm free. </w:t>
            </w:r>
          </w:p>
          <w:p w14:paraId="4ABCF309" w14:textId="2516101C" w:rsidR="0084662B" w:rsidRPr="001422BB" w:rsidRDefault="0084662B" w:rsidP="001422BB">
            <w:pPr>
              <w:spacing w:line="360" w:lineRule="auto"/>
              <w:rPr>
                <w:sz w:val="28"/>
                <w:szCs w:val="28"/>
              </w:rPr>
            </w:pPr>
          </w:p>
        </w:tc>
      </w:tr>
      <w:tr w:rsidR="004A562E" w:rsidRPr="001422BB" w14:paraId="5E1FE520" w14:textId="77777777" w:rsidTr="0084662B">
        <w:tc>
          <w:tcPr>
            <w:tcW w:w="1559" w:type="dxa"/>
          </w:tcPr>
          <w:p w14:paraId="13B6F751" w14:textId="77777777" w:rsidR="004A562E" w:rsidRPr="001422BB" w:rsidRDefault="004A562E" w:rsidP="001422BB">
            <w:pPr>
              <w:spacing w:line="360" w:lineRule="auto"/>
              <w:rPr>
                <w:color w:val="000000"/>
                <w:sz w:val="28"/>
                <w:szCs w:val="28"/>
              </w:rPr>
            </w:pPr>
            <w:r w:rsidRPr="001422BB">
              <w:rPr>
                <w:color w:val="000000"/>
                <w:sz w:val="28"/>
                <w:szCs w:val="28"/>
              </w:rPr>
              <w:t>Stephanie</w:t>
            </w:r>
          </w:p>
          <w:p w14:paraId="6CDA3782" w14:textId="77777777" w:rsidR="004A562E" w:rsidRPr="001422BB" w:rsidRDefault="004A562E" w:rsidP="001422BB">
            <w:pPr>
              <w:spacing w:line="360" w:lineRule="auto"/>
              <w:rPr>
                <w:sz w:val="28"/>
                <w:szCs w:val="28"/>
                <w:highlight w:val="yellow"/>
              </w:rPr>
            </w:pPr>
          </w:p>
        </w:tc>
        <w:tc>
          <w:tcPr>
            <w:tcW w:w="7549" w:type="dxa"/>
          </w:tcPr>
          <w:p w14:paraId="56144CCE" w14:textId="77777777" w:rsidR="004A562E" w:rsidRPr="001422BB" w:rsidRDefault="004A562E" w:rsidP="001422BB">
            <w:pPr>
              <w:spacing w:line="360" w:lineRule="auto"/>
              <w:rPr>
                <w:sz w:val="28"/>
                <w:szCs w:val="28"/>
              </w:rPr>
            </w:pPr>
            <w:r w:rsidRPr="001422BB">
              <w:rPr>
                <w:sz w:val="28"/>
                <w:szCs w:val="28"/>
              </w:rPr>
              <w:t xml:space="preserve">When everything changed it was when </w:t>
            </w:r>
            <w:r w:rsidR="007931B2" w:rsidRPr="001422BB">
              <w:rPr>
                <w:sz w:val="28"/>
                <w:szCs w:val="28"/>
              </w:rPr>
              <w:t>someone</w:t>
            </w:r>
            <w:r w:rsidRPr="001422BB">
              <w:rPr>
                <w:sz w:val="28"/>
                <w:szCs w:val="28"/>
              </w:rPr>
              <w:t xml:space="preserve"> gave me the chance to share my story and it was the first time I'd ever felt listened to. Despite having been through police interviews and going to court and telling my side of things there</w:t>
            </w:r>
            <w:r w:rsidR="007931B2" w:rsidRPr="001422BB">
              <w:rPr>
                <w:sz w:val="28"/>
                <w:szCs w:val="28"/>
              </w:rPr>
              <w:t xml:space="preserve"> i</w:t>
            </w:r>
            <w:r w:rsidRPr="001422BB">
              <w:rPr>
                <w:sz w:val="28"/>
                <w:szCs w:val="28"/>
              </w:rPr>
              <w:t>t never felt like I was believed or that anyone was on my side. So</w:t>
            </w:r>
            <w:r w:rsidR="007931B2" w:rsidRPr="001422BB">
              <w:rPr>
                <w:sz w:val="28"/>
                <w:szCs w:val="28"/>
              </w:rPr>
              <w:t>,</w:t>
            </w:r>
            <w:r w:rsidRPr="001422BB">
              <w:rPr>
                <w:sz w:val="28"/>
                <w:szCs w:val="28"/>
              </w:rPr>
              <w:t xml:space="preserve"> when the opportunities came about to just share my story and everything changed because in the seven months before that things were really, really bad.</w:t>
            </w:r>
            <w:r w:rsidR="007E43CD" w:rsidRPr="001422BB">
              <w:rPr>
                <w:sz w:val="28"/>
                <w:szCs w:val="28"/>
              </w:rPr>
              <w:t xml:space="preserve"> I</w:t>
            </w:r>
            <w:r w:rsidRPr="001422BB">
              <w:rPr>
                <w:sz w:val="28"/>
                <w:szCs w:val="28"/>
              </w:rPr>
              <w:t>f there was a month later</w:t>
            </w:r>
            <w:r w:rsidR="007931B2" w:rsidRPr="001422BB">
              <w:rPr>
                <w:sz w:val="28"/>
                <w:szCs w:val="28"/>
              </w:rPr>
              <w:t>,</w:t>
            </w:r>
            <w:r w:rsidRPr="001422BB">
              <w:rPr>
                <w:sz w:val="28"/>
                <w:szCs w:val="28"/>
              </w:rPr>
              <w:t xml:space="preserve"> I probably wouldn't be sitting here today. But just someone giving me the chance to feel believed and validated and listened to</w:t>
            </w:r>
            <w:r w:rsidR="007931B2" w:rsidRPr="001422BB">
              <w:rPr>
                <w:sz w:val="28"/>
                <w:szCs w:val="28"/>
              </w:rPr>
              <w:t>,</w:t>
            </w:r>
            <w:r w:rsidRPr="001422BB">
              <w:rPr>
                <w:sz w:val="28"/>
                <w:szCs w:val="28"/>
              </w:rPr>
              <w:t xml:space="preserve"> saved my life. </w:t>
            </w:r>
          </w:p>
          <w:p w14:paraId="0A90552A" w14:textId="4B60A7DB" w:rsidR="0084662B" w:rsidRPr="001422BB" w:rsidRDefault="0084662B" w:rsidP="001422BB">
            <w:pPr>
              <w:spacing w:line="360" w:lineRule="auto"/>
              <w:rPr>
                <w:color w:val="000000"/>
                <w:sz w:val="28"/>
                <w:szCs w:val="28"/>
              </w:rPr>
            </w:pPr>
          </w:p>
        </w:tc>
      </w:tr>
      <w:tr w:rsidR="004A562E" w:rsidRPr="001422BB" w14:paraId="6F4C41AB" w14:textId="77777777" w:rsidTr="0084662B">
        <w:tc>
          <w:tcPr>
            <w:tcW w:w="1559" w:type="dxa"/>
          </w:tcPr>
          <w:p w14:paraId="5B315BCF" w14:textId="402001C4" w:rsidR="004A562E" w:rsidRPr="001422BB" w:rsidRDefault="004A562E" w:rsidP="001422BB">
            <w:pPr>
              <w:spacing w:line="360" w:lineRule="auto"/>
              <w:rPr>
                <w:color w:val="000000"/>
                <w:sz w:val="28"/>
                <w:szCs w:val="28"/>
              </w:rPr>
            </w:pPr>
            <w:r w:rsidRPr="001422BB">
              <w:rPr>
                <w:color w:val="000000"/>
                <w:sz w:val="28"/>
                <w:szCs w:val="28"/>
              </w:rPr>
              <w:t>Steven</w:t>
            </w:r>
          </w:p>
        </w:tc>
        <w:tc>
          <w:tcPr>
            <w:tcW w:w="7549" w:type="dxa"/>
          </w:tcPr>
          <w:p w14:paraId="0F9C03D8" w14:textId="2ABBE228" w:rsidR="004A562E" w:rsidRPr="001422BB" w:rsidRDefault="004A562E" w:rsidP="001422BB">
            <w:pPr>
              <w:spacing w:line="360" w:lineRule="auto"/>
              <w:rPr>
                <w:sz w:val="28"/>
                <w:szCs w:val="28"/>
              </w:rPr>
            </w:pPr>
            <w:r w:rsidRPr="001422BB">
              <w:rPr>
                <w:sz w:val="28"/>
                <w:szCs w:val="28"/>
              </w:rPr>
              <w:t xml:space="preserve">I was in hospital for seven months and one of the auxiliary nurses was the game changer for me. It was sheer </w:t>
            </w:r>
            <w:r w:rsidRPr="001422BB">
              <w:rPr>
                <w:sz w:val="28"/>
                <w:szCs w:val="28"/>
              </w:rPr>
              <w:lastRenderedPageBreak/>
              <w:t xml:space="preserve">determination and perseverance from her to get me to say hello to her in the morning. It was the sheer fact that she thought I was worth making that effort and coming back every day despite I growled at her and grunted at her and you know, it built my </w:t>
            </w:r>
            <w:proofErr w:type="spellStart"/>
            <w:r w:rsidRPr="001422BB">
              <w:rPr>
                <w:sz w:val="28"/>
                <w:szCs w:val="28"/>
              </w:rPr>
              <w:t>self worth</w:t>
            </w:r>
            <w:proofErr w:type="spellEnd"/>
            <w:r w:rsidRPr="001422BB">
              <w:rPr>
                <w:sz w:val="28"/>
                <w:szCs w:val="28"/>
              </w:rPr>
              <w:t xml:space="preserve"> so much. That was the first real instance that I felt as if I was worth saying hello to, or worth somebody waiting for me to say hello back. </w:t>
            </w:r>
          </w:p>
        </w:tc>
      </w:tr>
    </w:tbl>
    <w:p w14:paraId="3517E30D" w14:textId="706E2B48" w:rsidR="006444F1" w:rsidRPr="001422BB" w:rsidRDefault="006444F1" w:rsidP="001422BB">
      <w:pPr>
        <w:spacing w:line="360" w:lineRule="auto"/>
        <w:rPr>
          <w:sz w:val="28"/>
          <w:szCs w:val="28"/>
        </w:rPr>
      </w:pPr>
    </w:p>
    <w:tbl>
      <w:tblPr>
        <w:tblStyle w:val="TableGrid"/>
        <w:tblW w:w="0" w:type="auto"/>
        <w:tblLook w:val="04A0" w:firstRow="1" w:lastRow="0" w:firstColumn="1" w:lastColumn="0" w:noHBand="0" w:noVBand="1"/>
      </w:tblPr>
      <w:tblGrid>
        <w:gridCol w:w="1558"/>
        <w:gridCol w:w="7458"/>
      </w:tblGrid>
      <w:tr w:rsidR="004A562E" w:rsidRPr="001422BB" w14:paraId="2BD0A944" w14:textId="77777777" w:rsidTr="0084662B">
        <w:tc>
          <w:tcPr>
            <w:tcW w:w="1559" w:type="dxa"/>
          </w:tcPr>
          <w:p w14:paraId="6F70AC93" w14:textId="7AADDCCE" w:rsidR="004A562E" w:rsidRPr="001422BB" w:rsidRDefault="000D2948" w:rsidP="001422BB">
            <w:pPr>
              <w:spacing w:line="360" w:lineRule="auto"/>
              <w:rPr>
                <w:sz w:val="28"/>
                <w:szCs w:val="28"/>
              </w:rPr>
            </w:pPr>
            <w:r w:rsidRPr="001422BB">
              <w:rPr>
                <w:color w:val="000000"/>
                <w:sz w:val="28"/>
                <w:szCs w:val="28"/>
              </w:rPr>
              <w:t>Claire</w:t>
            </w:r>
          </w:p>
        </w:tc>
        <w:tc>
          <w:tcPr>
            <w:tcW w:w="7549" w:type="dxa"/>
          </w:tcPr>
          <w:p w14:paraId="3AA04470" w14:textId="77777777" w:rsidR="004A562E" w:rsidRPr="001422BB" w:rsidRDefault="004A562E" w:rsidP="001422BB">
            <w:pPr>
              <w:spacing w:line="360" w:lineRule="auto"/>
              <w:rPr>
                <w:color w:val="000000" w:themeColor="text1"/>
                <w:sz w:val="28"/>
                <w:szCs w:val="28"/>
              </w:rPr>
            </w:pPr>
            <w:r w:rsidRPr="001422BB">
              <w:rPr>
                <w:color w:val="000000" w:themeColor="text1"/>
                <w:sz w:val="28"/>
                <w:szCs w:val="28"/>
              </w:rPr>
              <w:t xml:space="preserve">Stephanie and Liam think campaigns encouraging people to talk openly about self-harm can debunk some of the myths and encourage people to get help.  </w:t>
            </w:r>
          </w:p>
          <w:p w14:paraId="50998002" w14:textId="69D56568" w:rsidR="0084662B" w:rsidRPr="001422BB" w:rsidRDefault="0084662B" w:rsidP="001422BB">
            <w:pPr>
              <w:spacing w:line="360" w:lineRule="auto"/>
              <w:rPr>
                <w:color w:val="000000" w:themeColor="text1"/>
                <w:sz w:val="28"/>
                <w:szCs w:val="28"/>
              </w:rPr>
            </w:pPr>
          </w:p>
        </w:tc>
      </w:tr>
      <w:tr w:rsidR="004A562E" w:rsidRPr="001422BB" w14:paraId="7A2CED16" w14:textId="77777777" w:rsidTr="0084662B">
        <w:tc>
          <w:tcPr>
            <w:tcW w:w="1559" w:type="dxa"/>
          </w:tcPr>
          <w:p w14:paraId="6363B583" w14:textId="05249C6D" w:rsidR="004A562E" w:rsidRPr="001422BB" w:rsidRDefault="004A562E" w:rsidP="001422BB">
            <w:pPr>
              <w:spacing w:line="360" w:lineRule="auto"/>
              <w:rPr>
                <w:sz w:val="28"/>
                <w:szCs w:val="28"/>
              </w:rPr>
            </w:pPr>
            <w:r w:rsidRPr="001422BB">
              <w:rPr>
                <w:sz w:val="28"/>
                <w:szCs w:val="28"/>
              </w:rPr>
              <w:t>Stephanie</w:t>
            </w:r>
          </w:p>
        </w:tc>
        <w:tc>
          <w:tcPr>
            <w:tcW w:w="7549" w:type="dxa"/>
          </w:tcPr>
          <w:p w14:paraId="6EBE4473" w14:textId="77777777" w:rsidR="004A562E" w:rsidRPr="001422BB" w:rsidRDefault="004A562E" w:rsidP="001422BB">
            <w:pPr>
              <w:spacing w:line="360" w:lineRule="auto"/>
              <w:rPr>
                <w:sz w:val="28"/>
                <w:szCs w:val="28"/>
              </w:rPr>
            </w:pPr>
            <w:r w:rsidRPr="001422BB">
              <w:rPr>
                <w:sz w:val="28"/>
                <w:szCs w:val="28"/>
              </w:rPr>
              <w:t>I want to see people on the telly</w:t>
            </w:r>
            <w:r w:rsidR="007E43CD" w:rsidRPr="001422BB">
              <w:rPr>
                <w:sz w:val="28"/>
                <w:szCs w:val="28"/>
              </w:rPr>
              <w:t>,</w:t>
            </w:r>
            <w:r w:rsidRPr="001422BB">
              <w:rPr>
                <w:sz w:val="28"/>
                <w:szCs w:val="28"/>
              </w:rPr>
              <w:t xml:space="preserve"> on social media actually talking about it because the girl I was years ago never had that and, if I did, would things be a lot different? Probably. If someone had just said that you're not alone in this and that it's also not a thing to be shameful of because shame is one of the most toxic emotions that there is. </w:t>
            </w:r>
          </w:p>
          <w:p w14:paraId="033743B3" w14:textId="316E479E" w:rsidR="0084662B" w:rsidRPr="001422BB" w:rsidRDefault="0084662B" w:rsidP="001422BB">
            <w:pPr>
              <w:spacing w:line="360" w:lineRule="auto"/>
              <w:rPr>
                <w:color w:val="FF0000"/>
                <w:sz w:val="28"/>
                <w:szCs w:val="28"/>
              </w:rPr>
            </w:pPr>
          </w:p>
        </w:tc>
      </w:tr>
      <w:tr w:rsidR="004A562E" w:rsidRPr="001422BB" w14:paraId="4457B7FB" w14:textId="77777777" w:rsidTr="0084662B">
        <w:tc>
          <w:tcPr>
            <w:tcW w:w="1559" w:type="dxa"/>
          </w:tcPr>
          <w:p w14:paraId="3616C3FD" w14:textId="0A779C4E" w:rsidR="004A562E" w:rsidRPr="001422BB" w:rsidRDefault="004A562E" w:rsidP="001422BB">
            <w:pPr>
              <w:spacing w:line="360" w:lineRule="auto"/>
              <w:rPr>
                <w:sz w:val="28"/>
                <w:szCs w:val="28"/>
              </w:rPr>
            </w:pPr>
            <w:r w:rsidRPr="001422BB">
              <w:rPr>
                <w:color w:val="000000"/>
                <w:sz w:val="28"/>
                <w:szCs w:val="28"/>
              </w:rPr>
              <w:t>Liam</w:t>
            </w:r>
          </w:p>
        </w:tc>
        <w:tc>
          <w:tcPr>
            <w:tcW w:w="7549" w:type="dxa"/>
          </w:tcPr>
          <w:p w14:paraId="15E10C0A" w14:textId="77777777" w:rsidR="004A562E" w:rsidRPr="001422BB" w:rsidRDefault="007E43CD" w:rsidP="001422BB">
            <w:pPr>
              <w:spacing w:line="360" w:lineRule="auto"/>
              <w:rPr>
                <w:color w:val="000000"/>
                <w:sz w:val="28"/>
                <w:szCs w:val="28"/>
              </w:rPr>
            </w:pPr>
            <w:r w:rsidRPr="001422BB">
              <w:rPr>
                <w:color w:val="000000"/>
                <w:sz w:val="28"/>
                <w:szCs w:val="28"/>
              </w:rPr>
              <w:t>I think t</w:t>
            </w:r>
            <w:r w:rsidR="004A562E" w:rsidRPr="001422BB">
              <w:rPr>
                <w:color w:val="000000"/>
                <w:sz w:val="28"/>
                <w:szCs w:val="28"/>
              </w:rPr>
              <w:t>he only way that people's perception will change is if it is discussed, but it has to be done properly. And things like social media can help in certain ways, but they can also be incredibly dangerous in that regard, because you have to walk the line between raising awareness and glorifying or at least normalizing something as good</w:t>
            </w:r>
            <w:r w:rsidR="00372990" w:rsidRPr="001422BB">
              <w:rPr>
                <w:color w:val="000000"/>
                <w:sz w:val="28"/>
                <w:szCs w:val="28"/>
              </w:rPr>
              <w:t>. S</w:t>
            </w:r>
            <w:r w:rsidR="004A562E" w:rsidRPr="001422BB">
              <w:rPr>
                <w:color w:val="000000"/>
                <w:sz w:val="28"/>
                <w:szCs w:val="28"/>
              </w:rPr>
              <w:t>elf-harm isn't good. It serves a purpose for a lot of people, but it's not good. I don't want people to think of it as the next option. I want people to try almost anything else first.</w:t>
            </w:r>
          </w:p>
          <w:p w14:paraId="22697FC7" w14:textId="1454D7A2" w:rsidR="0084662B" w:rsidRPr="001422BB" w:rsidRDefault="0084662B" w:rsidP="001422BB">
            <w:pPr>
              <w:spacing w:line="360" w:lineRule="auto"/>
              <w:rPr>
                <w:color w:val="FF0000"/>
                <w:sz w:val="28"/>
                <w:szCs w:val="28"/>
              </w:rPr>
            </w:pPr>
          </w:p>
        </w:tc>
      </w:tr>
    </w:tbl>
    <w:p w14:paraId="5DB4B1A6" w14:textId="781020EA" w:rsidR="000740E4" w:rsidRPr="001422BB" w:rsidRDefault="000740E4" w:rsidP="001422BB">
      <w:pPr>
        <w:spacing w:line="360" w:lineRule="auto"/>
        <w:rPr>
          <w:sz w:val="28"/>
          <w:szCs w:val="28"/>
        </w:rPr>
      </w:pPr>
    </w:p>
    <w:tbl>
      <w:tblPr>
        <w:tblStyle w:val="TableGrid"/>
        <w:tblW w:w="0" w:type="auto"/>
        <w:tblLook w:val="04A0" w:firstRow="1" w:lastRow="0" w:firstColumn="1" w:lastColumn="0" w:noHBand="0" w:noVBand="1"/>
      </w:tblPr>
      <w:tblGrid>
        <w:gridCol w:w="1558"/>
        <w:gridCol w:w="7458"/>
      </w:tblGrid>
      <w:tr w:rsidR="004A562E" w:rsidRPr="001422BB" w14:paraId="4176C6B0" w14:textId="77777777" w:rsidTr="0084662B">
        <w:tc>
          <w:tcPr>
            <w:tcW w:w="1559" w:type="dxa"/>
          </w:tcPr>
          <w:p w14:paraId="71281523" w14:textId="6CE89172" w:rsidR="004A562E" w:rsidRPr="001422BB" w:rsidRDefault="000D2948" w:rsidP="001422BB">
            <w:pPr>
              <w:spacing w:line="360" w:lineRule="auto"/>
              <w:rPr>
                <w:color w:val="000000"/>
                <w:sz w:val="28"/>
                <w:szCs w:val="28"/>
              </w:rPr>
            </w:pPr>
            <w:r w:rsidRPr="001422BB">
              <w:rPr>
                <w:color w:val="000000"/>
                <w:sz w:val="28"/>
                <w:szCs w:val="28"/>
              </w:rPr>
              <w:t>Claire</w:t>
            </w:r>
          </w:p>
        </w:tc>
        <w:tc>
          <w:tcPr>
            <w:tcW w:w="7549" w:type="dxa"/>
          </w:tcPr>
          <w:p w14:paraId="53DE0562" w14:textId="77777777" w:rsidR="004A562E" w:rsidRPr="001422BB" w:rsidRDefault="004A562E" w:rsidP="001422BB">
            <w:pPr>
              <w:spacing w:line="360" w:lineRule="auto"/>
              <w:rPr>
                <w:color w:val="000000" w:themeColor="text1"/>
                <w:sz w:val="28"/>
                <w:szCs w:val="28"/>
              </w:rPr>
            </w:pPr>
            <w:r w:rsidRPr="001422BB">
              <w:rPr>
                <w:color w:val="000000" w:themeColor="text1"/>
                <w:sz w:val="28"/>
                <w:szCs w:val="28"/>
              </w:rPr>
              <w:t>Many people with lived experience point to harm reduction as the road to recovery.</w:t>
            </w:r>
          </w:p>
          <w:p w14:paraId="29BFE311" w14:textId="75979939" w:rsidR="0084662B" w:rsidRPr="001422BB" w:rsidRDefault="0084662B" w:rsidP="001422BB">
            <w:pPr>
              <w:spacing w:line="360" w:lineRule="auto"/>
              <w:rPr>
                <w:color w:val="000000" w:themeColor="text1"/>
                <w:sz w:val="28"/>
                <w:szCs w:val="28"/>
              </w:rPr>
            </w:pPr>
          </w:p>
        </w:tc>
      </w:tr>
      <w:tr w:rsidR="004A562E" w:rsidRPr="001422BB" w14:paraId="35DF06C9" w14:textId="77777777" w:rsidTr="0084662B">
        <w:tc>
          <w:tcPr>
            <w:tcW w:w="1559" w:type="dxa"/>
          </w:tcPr>
          <w:p w14:paraId="5C644AB5" w14:textId="7E35F5F4" w:rsidR="004A562E" w:rsidRPr="001422BB" w:rsidRDefault="004A562E" w:rsidP="001422BB">
            <w:pPr>
              <w:spacing w:line="360" w:lineRule="auto"/>
              <w:rPr>
                <w:color w:val="000000"/>
                <w:sz w:val="28"/>
                <w:szCs w:val="28"/>
              </w:rPr>
            </w:pPr>
            <w:r w:rsidRPr="001422BB">
              <w:rPr>
                <w:color w:val="000000"/>
                <w:sz w:val="28"/>
                <w:szCs w:val="28"/>
              </w:rPr>
              <w:t>Steven</w:t>
            </w:r>
          </w:p>
        </w:tc>
        <w:tc>
          <w:tcPr>
            <w:tcW w:w="7549" w:type="dxa"/>
          </w:tcPr>
          <w:p w14:paraId="0B461265" w14:textId="77777777" w:rsidR="004A562E" w:rsidRPr="001422BB" w:rsidRDefault="004A562E" w:rsidP="001422BB">
            <w:pPr>
              <w:spacing w:line="360" w:lineRule="auto"/>
              <w:rPr>
                <w:sz w:val="28"/>
                <w:szCs w:val="28"/>
              </w:rPr>
            </w:pPr>
            <w:r w:rsidRPr="001422BB">
              <w:rPr>
                <w:sz w:val="28"/>
                <w:szCs w:val="28"/>
              </w:rPr>
              <w:t xml:space="preserve">Managing that risk is far more powerful than trying to prevent it from happening in the first place, especially when you're working with somebody closely, it actually helps build a bit of trust in a relationship. Loads of events had happened to me or to people round about me but they were all </w:t>
            </w:r>
            <w:r w:rsidR="007E43CD" w:rsidRPr="001422BB">
              <w:rPr>
                <w:sz w:val="28"/>
                <w:szCs w:val="28"/>
              </w:rPr>
              <w:t>out with</w:t>
            </w:r>
            <w:r w:rsidRPr="001422BB">
              <w:rPr>
                <w:sz w:val="28"/>
                <w:szCs w:val="28"/>
              </w:rPr>
              <w:t xml:space="preserve"> my control. And these emotions had flooded in</w:t>
            </w:r>
            <w:r w:rsidR="004908BE" w:rsidRPr="001422BB">
              <w:rPr>
                <w:sz w:val="28"/>
                <w:szCs w:val="28"/>
              </w:rPr>
              <w:t xml:space="preserve"> </w:t>
            </w:r>
            <w:r w:rsidRPr="001422BB">
              <w:rPr>
                <w:sz w:val="28"/>
                <w:szCs w:val="28"/>
              </w:rPr>
              <w:t>to me. The only actual thing that I had that I was in control of was that self</w:t>
            </w:r>
            <w:r w:rsidR="004908BE" w:rsidRPr="001422BB">
              <w:rPr>
                <w:sz w:val="28"/>
                <w:szCs w:val="28"/>
              </w:rPr>
              <w:t>-</w:t>
            </w:r>
            <w:r w:rsidRPr="001422BB">
              <w:rPr>
                <w:sz w:val="28"/>
                <w:szCs w:val="28"/>
              </w:rPr>
              <w:t xml:space="preserve">harm. Then when somebody takes that away you... just spiral again. </w:t>
            </w:r>
          </w:p>
          <w:p w14:paraId="0E92EEC7" w14:textId="07816D2D" w:rsidR="0084662B" w:rsidRPr="001422BB" w:rsidRDefault="0084662B" w:rsidP="001422BB">
            <w:pPr>
              <w:spacing w:line="360" w:lineRule="auto"/>
              <w:rPr>
                <w:color w:val="000000" w:themeColor="text1"/>
                <w:sz w:val="28"/>
                <w:szCs w:val="28"/>
              </w:rPr>
            </w:pPr>
          </w:p>
        </w:tc>
      </w:tr>
      <w:tr w:rsidR="004A562E" w:rsidRPr="001422BB" w14:paraId="54571BAE" w14:textId="77777777" w:rsidTr="0084662B">
        <w:tc>
          <w:tcPr>
            <w:tcW w:w="1559" w:type="dxa"/>
          </w:tcPr>
          <w:p w14:paraId="7DB82D79" w14:textId="780E04D6" w:rsidR="004A562E" w:rsidRPr="001422BB" w:rsidRDefault="004A562E" w:rsidP="001422BB">
            <w:pPr>
              <w:spacing w:line="360" w:lineRule="auto"/>
              <w:rPr>
                <w:color w:val="000000"/>
                <w:sz w:val="28"/>
                <w:szCs w:val="28"/>
              </w:rPr>
            </w:pPr>
            <w:r w:rsidRPr="001422BB">
              <w:rPr>
                <w:sz w:val="28"/>
                <w:szCs w:val="28"/>
              </w:rPr>
              <w:t>Stephanie</w:t>
            </w:r>
          </w:p>
        </w:tc>
        <w:tc>
          <w:tcPr>
            <w:tcW w:w="7549" w:type="dxa"/>
          </w:tcPr>
          <w:p w14:paraId="1DB56E59" w14:textId="2C105376" w:rsidR="004A562E" w:rsidRPr="001422BB" w:rsidRDefault="004A562E" w:rsidP="001422BB">
            <w:pPr>
              <w:spacing w:line="360" w:lineRule="auto"/>
              <w:rPr>
                <w:color w:val="000000"/>
                <w:sz w:val="28"/>
                <w:szCs w:val="28"/>
              </w:rPr>
            </w:pPr>
            <w:r w:rsidRPr="001422BB">
              <w:rPr>
                <w:sz w:val="28"/>
                <w:szCs w:val="28"/>
              </w:rPr>
              <w:t>I think harm reduction will lead to prevention though</w:t>
            </w:r>
            <w:r w:rsidR="00F101A9" w:rsidRPr="001422BB">
              <w:rPr>
                <w:sz w:val="28"/>
                <w:szCs w:val="28"/>
              </w:rPr>
              <w:t>.</w:t>
            </w:r>
            <w:r w:rsidRPr="001422BB">
              <w:rPr>
                <w:sz w:val="28"/>
                <w:szCs w:val="28"/>
              </w:rPr>
              <w:t xml:space="preserve"> Because I've seen it with people</w:t>
            </w:r>
            <w:r w:rsidR="007E43CD" w:rsidRPr="001422BB">
              <w:rPr>
                <w:sz w:val="28"/>
                <w:szCs w:val="28"/>
              </w:rPr>
              <w:t xml:space="preserve"> that</w:t>
            </w:r>
            <w:r w:rsidRPr="001422BB">
              <w:rPr>
                <w:sz w:val="28"/>
                <w:szCs w:val="28"/>
              </w:rPr>
              <w:t xml:space="preserve"> I know personally and that I've worked with in my job</w:t>
            </w:r>
            <w:r w:rsidR="007E43CD" w:rsidRPr="001422BB">
              <w:rPr>
                <w:sz w:val="28"/>
                <w:szCs w:val="28"/>
              </w:rPr>
              <w:t>. T</w:t>
            </w:r>
            <w:r w:rsidRPr="001422BB">
              <w:rPr>
                <w:sz w:val="28"/>
                <w:szCs w:val="28"/>
              </w:rPr>
              <w:t>hey're stunned cos they do expect you to tell them off and they're expecting you to take it away from them and when you don't</w:t>
            </w:r>
            <w:r w:rsidR="00F101A9" w:rsidRPr="001422BB">
              <w:rPr>
                <w:sz w:val="28"/>
                <w:szCs w:val="28"/>
              </w:rPr>
              <w:t>,</w:t>
            </w:r>
            <w:r w:rsidRPr="001422BB">
              <w:rPr>
                <w:sz w:val="28"/>
                <w:szCs w:val="28"/>
              </w:rPr>
              <w:t xml:space="preserve"> it gets them thinking. And it gets the cogs turning and they're like, "</w:t>
            </w:r>
            <w:r w:rsidR="00F101A9" w:rsidRPr="001422BB">
              <w:rPr>
                <w:sz w:val="28"/>
                <w:szCs w:val="28"/>
              </w:rPr>
              <w:t>H</w:t>
            </w:r>
            <w:r w:rsidRPr="001422BB">
              <w:rPr>
                <w:sz w:val="28"/>
                <w:szCs w:val="28"/>
              </w:rPr>
              <w:t xml:space="preserve">old on. What's going on?" And it opens up the doors to have these conversations. It helps so much I think. </w:t>
            </w:r>
          </w:p>
        </w:tc>
      </w:tr>
    </w:tbl>
    <w:p w14:paraId="32C2B83B" w14:textId="732272B7" w:rsidR="00DF2020" w:rsidRPr="001422BB" w:rsidRDefault="00DF2020" w:rsidP="001422BB">
      <w:pPr>
        <w:spacing w:line="360" w:lineRule="auto"/>
        <w:rPr>
          <w:sz w:val="28"/>
          <w:szCs w:val="28"/>
        </w:rPr>
      </w:pPr>
    </w:p>
    <w:tbl>
      <w:tblPr>
        <w:tblStyle w:val="TableGrid"/>
        <w:tblW w:w="0" w:type="auto"/>
        <w:tblLook w:val="04A0" w:firstRow="1" w:lastRow="0" w:firstColumn="1" w:lastColumn="0" w:noHBand="0" w:noVBand="1"/>
      </w:tblPr>
      <w:tblGrid>
        <w:gridCol w:w="1558"/>
        <w:gridCol w:w="7458"/>
      </w:tblGrid>
      <w:tr w:rsidR="004A562E" w:rsidRPr="001422BB" w14:paraId="789E0A4D" w14:textId="77777777" w:rsidTr="0084662B">
        <w:tc>
          <w:tcPr>
            <w:tcW w:w="1559" w:type="dxa"/>
          </w:tcPr>
          <w:p w14:paraId="3E42F5E0" w14:textId="1D2C2CF2" w:rsidR="004A562E" w:rsidRPr="001422BB" w:rsidRDefault="000D2948" w:rsidP="001422BB">
            <w:pPr>
              <w:spacing w:line="360" w:lineRule="auto"/>
              <w:rPr>
                <w:sz w:val="28"/>
                <w:szCs w:val="28"/>
                <w:highlight w:val="yellow"/>
              </w:rPr>
            </w:pPr>
            <w:r w:rsidRPr="001422BB">
              <w:rPr>
                <w:color w:val="000000"/>
                <w:sz w:val="28"/>
                <w:szCs w:val="28"/>
              </w:rPr>
              <w:t>Claire</w:t>
            </w:r>
          </w:p>
        </w:tc>
        <w:tc>
          <w:tcPr>
            <w:tcW w:w="7549" w:type="dxa"/>
          </w:tcPr>
          <w:p w14:paraId="1A059A80" w14:textId="77777777" w:rsidR="004A562E" w:rsidRPr="001422BB" w:rsidRDefault="004A562E" w:rsidP="001422BB">
            <w:pPr>
              <w:spacing w:line="360" w:lineRule="auto"/>
              <w:rPr>
                <w:sz w:val="28"/>
                <w:szCs w:val="28"/>
              </w:rPr>
            </w:pPr>
            <w:r w:rsidRPr="001422BB">
              <w:rPr>
                <w:sz w:val="28"/>
                <w:szCs w:val="28"/>
              </w:rPr>
              <w:t>Stephanie and Steven believe education and training for both professionals and the public must be a priority.</w:t>
            </w:r>
          </w:p>
          <w:p w14:paraId="29DF5A75" w14:textId="1A3C6544" w:rsidR="0084662B" w:rsidRPr="001422BB" w:rsidRDefault="0084662B" w:rsidP="001422BB">
            <w:pPr>
              <w:spacing w:line="360" w:lineRule="auto"/>
              <w:rPr>
                <w:sz w:val="28"/>
                <w:szCs w:val="28"/>
              </w:rPr>
            </w:pPr>
          </w:p>
        </w:tc>
      </w:tr>
      <w:tr w:rsidR="004A562E" w:rsidRPr="001422BB" w14:paraId="6D512FBB" w14:textId="77777777" w:rsidTr="0084662B">
        <w:tc>
          <w:tcPr>
            <w:tcW w:w="1559" w:type="dxa"/>
          </w:tcPr>
          <w:p w14:paraId="279C5CF1" w14:textId="72A65098" w:rsidR="004A562E" w:rsidRPr="001422BB" w:rsidRDefault="004A562E" w:rsidP="001422BB">
            <w:pPr>
              <w:spacing w:line="360" w:lineRule="auto"/>
              <w:rPr>
                <w:sz w:val="28"/>
                <w:szCs w:val="28"/>
              </w:rPr>
            </w:pPr>
            <w:r w:rsidRPr="001422BB">
              <w:rPr>
                <w:color w:val="000000"/>
                <w:sz w:val="28"/>
                <w:szCs w:val="28"/>
              </w:rPr>
              <w:lastRenderedPageBreak/>
              <w:t>Stephanie</w:t>
            </w:r>
          </w:p>
        </w:tc>
        <w:tc>
          <w:tcPr>
            <w:tcW w:w="7549" w:type="dxa"/>
          </w:tcPr>
          <w:p w14:paraId="2C33023B" w14:textId="77777777" w:rsidR="004A562E" w:rsidRPr="001422BB" w:rsidRDefault="004A562E" w:rsidP="001422BB">
            <w:pPr>
              <w:spacing w:line="360" w:lineRule="auto"/>
              <w:rPr>
                <w:sz w:val="28"/>
                <w:szCs w:val="28"/>
              </w:rPr>
            </w:pPr>
            <w:r w:rsidRPr="001422BB">
              <w:rPr>
                <w:sz w:val="28"/>
                <w:szCs w:val="28"/>
              </w:rPr>
              <w:t xml:space="preserve">I'm so big on training because there's not enough of it. I am in a social work course and I have had one day mental health training. And I've got people that are nurses that are friends of mine who have had one or two lectures most. Like the training is just not there. They don't even think about getting lived experience in which is so invaluable. </w:t>
            </w:r>
          </w:p>
          <w:p w14:paraId="34A65D2C" w14:textId="6404EE33" w:rsidR="0084662B" w:rsidRPr="001422BB" w:rsidRDefault="0084662B" w:rsidP="001422BB">
            <w:pPr>
              <w:spacing w:line="360" w:lineRule="auto"/>
              <w:rPr>
                <w:sz w:val="28"/>
                <w:szCs w:val="28"/>
              </w:rPr>
            </w:pPr>
          </w:p>
        </w:tc>
      </w:tr>
      <w:tr w:rsidR="004A562E" w:rsidRPr="001422BB" w14:paraId="38C786A4" w14:textId="77777777" w:rsidTr="0084662B">
        <w:tc>
          <w:tcPr>
            <w:tcW w:w="1559" w:type="dxa"/>
          </w:tcPr>
          <w:p w14:paraId="639D8FFB" w14:textId="3E02D678" w:rsidR="004A562E" w:rsidRPr="001422BB" w:rsidRDefault="004A562E" w:rsidP="001422BB">
            <w:pPr>
              <w:spacing w:line="360" w:lineRule="auto"/>
              <w:rPr>
                <w:color w:val="000000"/>
                <w:sz w:val="28"/>
                <w:szCs w:val="28"/>
              </w:rPr>
            </w:pPr>
            <w:r w:rsidRPr="001422BB">
              <w:rPr>
                <w:color w:val="000000"/>
                <w:sz w:val="28"/>
                <w:szCs w:val="28"/>
              </w:rPr>
              <w:t>Steven</w:t>
            </w:r>
          </w:p>
        </w:tc>
        <w:tc>
          <w:tcPr>
            <w:tcW w:w="7549" w:type="dxa"/>
          </w:tcPr>
          <w:p w14:paraId="01445675" w14:textId="77777777" w:rsidR="004A562E" w:rsidRPr="001422BB" w:rsidRDefault="004A562E" w:rsidP="001422BB">
            <w:pPr>
              <w:spacing w:line="360" w:lineRule="auto"/>
              <w:rPr>
                <w:sz w:val="28"/>
                <w:szCs w:val="28"/>
              </w:rPr>
            </w:pPr>
            <w:r w:rsidRPr="001422BB">
              <w:rPr>
                <w:sz w:val="28"/>
                <w:szCs w:val="28"/>
              </w:rPr>
              <w:t xml:space="preserve">Moving forward I think there needs to be a three-pronged attack to this. One is general awareness raising, having some sort of campaign </w:t>
            </w:r>
            <w:r w:rsidR="007E43CD" w:rsidRPr="001422BB">
              <w:rPr>
                <w:sz w:val="28"/>
                <w:szCs w:val="28"/>
              </w:rPr>
              <w:t xml:space="preserve">be </w:t>
            </w:r>
            <w:r w:rsidRPr="001422BB">
              <w:rPr>
                <w:sz w:val="28"/>
                <w:szCs w:val="28"/>
              </w:rPr>
              <w:t>informed by lived experience</w:t>
            </w:r>
            <w:r w:rsidR="00F101A9" w:rsidRPr="001422BB">
              <w:rPr>
                <w:sz w:val="28"/>
                <w:szCs w:val="28"/>
              </w:rPr>
              <w:t xml:space="preserve"> </w:t>
            </w:r>
            <w:r w:rsidRPr="001422BB">
              <w:rPr>
                <w:sz w:val="28"/>
                <w:szCs w:val="28"/>
              </w:rPr>
              <w:t>would be awesome because what that starts to do is chip away at stigma.</w:t>
            </w:r>
            <w:r w:rsidR="007E43CD" w:rsidRPr="001422BB">
              <w:rPr>
                <w:sz w:val="28"/>
                <w:szCs w:val="28"/>
              </w:rPr>
              <w:t xml:space="preserve"> </w:t>
            </w:r>
            <w:r w:rsidRPr="001422BB">
              <w:rPr>
                <w:sz w:val="28"/>
                <w:szCs w:val="28"/>
              </w:rPr>
              <w:t xml:space="preserve">Then there's education, even at nursery level where we start to recognise emotions, and then as that grows you know, you're starting to recognise emotions so what can we do, help people realise that they've got a lot of the answers to the questions that their mind's asking them. </w:t>
            </w:r>
            <w:r w:rsidR="00F101A9" w:rsidRPr="001422BB">
              <w:rPr>
                <w:sz w:val="28"/>
                <w:szCs w:val="28"/>
              </w:rPr>
              <w:t>S</w:t>
            </w:r>
            <w:r w:rsidRPr="001422BB">
              <w:rPr>
                <w:sz w:val="28"/>
                <w:szCs w:val="28"/>
              </w:rPr>
              <w:t>o</w:t>
            </w:r>
            <w:r w:rsidR="00F101A9" w:rsidRPr="001422BB">
              <w:rPr>
                <w:sz w:val="28"/>
                <w:szCs w:val="28"/>
              </w:rPr>
              <w:t>,</w:t>
            </w:r>
            <w:r w:rsidRPr="001422BB">
              <w:rPr>
                <w:sz w:val="28"/>
                <w:szCs w:val="28"/>
              </w:rPr>
              <w:t xml:space="preserve"> some sort of embedded within the curriculum. And the third one. Training. I wouldn't say that there's any of the frontline services there that don't require some sort of basic training and understanding of self</w:t>
            </w:r>
            <w:r w:rsidR="00F101A9" w:rsidRPr="001422BB">
              <w:rPr>
                <w:sz w:val="28"/>
                <w:szCs w:val="28"/>
              </w:rPr>
              <w:t>-</w:t>
            </w:r>
            <w:r w:rsidRPr="001422BB">
              <w:rPr>
                <w:sz w:val="28"/>
                <w:szCs w:val="28"/>
              </w:rPr>
              <w:t xml:space="preserve">harm. First responders. That kind of thing. But also I think first aiders within educational establishments and workplaces. </w:t>
            </w:r>
          </w:p>
          <w:p w14:paraId="2EA987B2" w14:textId="3BE953E5" w:rsidR="0084662B" w:rsidRPr="001422BB" w:rsidRDefault="0084662B" w:rsidP="001422BB">
            <w:pPr>
              <w:spacing w:line="360" w:lineRule="auto"/>
              <w:rPr>
                <w:sz w:val="28"/>
                <w:szCs w:val="28"/>
              </w:rPr>
            </w:pPr>
          </w:p>
        </w:tc>
      </w:tr>
    </w:tbl>
    <w:p w14:paraId="61E6B6FF" w14:textId="6B074973" w:rsidR="00C50F91" w:rsidRPr="001422BB" w:rsidRDefault="00C50F91" w:rsidP="001422BB">
      <w:pPr>
        <w:spacing w:line="360" w:lineRule="auto"/>
        <w:rPr>
          <w:sz w:val="28"/>
          <w:szCs w:val="28"/>
        </w:rPr>
      </w:pPr>
    </w:p>
    <w:tbl>
      <w:tblPr>
        <w:tblStyle w:val="TableGrid"/>
        <w:tblW w:w="0" w:type="auto"/>
        <w:tblLook w:val="04A0" w:firstRow="1" w:lastRow="0" w:firstColumn="1" w:lastColumn="0" w:noHBand="0" w:noVBand="1"/>
      </w:tblPr>
      <w:tblGrid>
        <w:gridCol w:w="1550"/>
        <w:gridCol w:w="7466"/>
      </w:tblGrid>
      <w:tr w:rsidR="004A562E" w:rsidRPr="001422BB" w14:paraId="49D2AA95" w14:textId="77777777" w:rsidTr="0084662B">
        <w:tc>
          <w:tcPr>
            <w:tcW w:w="1559" w:type="dxa"/>
          </w:tcPr>
          <w:p w14:paraId="173629A3" w14:textId="655AAF55" w:rsidR="004A562E" w:rsidRPr="001422BB" w:rsidRDefault="000D2948" w:rsidP="001422BB">
            <w:pPr>
              <w:spacing w:line="360" w:lineRule="auto"/>
              <w:rPr>
                <w:sz w:val="28"/>
                <w:szCs w:val="28"/>
              </w:rPr>
            </w:pPr>
            <w:r w:rsidRPr="001422BB">
              <w:rPr>
                <w:color w:val="000000"/>
                <w:sz w:val="28"/>
                <w:szCs w:val="28"/>
              </w:rPr>
              <w:t>Claire</w:t>
            </w:r>
          </w:p>
        </w:tc>
        <w:tc>
          <w:tcPr>
            <w:tcW w:w="7549" w:type="dxa"/>
          </w:tcPr>
          <w:p w14:paraId="0B3B44B5" w14:textId="77777777" w:rsidR="004A562E" w:rsidRPr="001422BB" w:rsidRDefault="004A562E" w:rsidP="001422BB">
            <w:pPr>
              <w:spacing w:line="360" w:lineRule="auto"/>
              <w:rPr>
                <w:color w:val="000000" w:themeColor="text1"/>
                <w:sz w:val="28"/>
                <w:szCs w:val="28"/>
              </w:rPr>
            </w:pPr>
            <w:r w:rsidRPr="001422BB">
              <w:rPr>
                <w:color w:val="000000" w:themeColor="text1"/>
                <w:sz w:val="28"/>
                <w:szCs w:val="28"/>
              </w:rPr>
              <w:t>While Liam believes it’s important to address self-harm, he’s calling for a focus on the root causes of self-harm.</w:t>
            </w:r>
          </w:p>
          <w:p w14:paraId="13E8174D" w14:textId="16F07B3D" w:rsidR="0084662B" w:rsidRPr="001422BB" w:rsidRDefault="0084662B" w:rsidP="001422BB">
            <w:pPr>
              <w:spacing w:line="360" w:lineRule="auto"/>
              <w:rPr>
                <w:color w:val="000000" w:themeColor="text1"/>
                <w:sz w:val="28"/>
                <w:szCs w:val="28"/>
              </w:rPr>
            </w:pPr>
          </w:p>
        </w:tc>
      </w:tr>
      <w:tr w:rsidR="004A562E" w:rsidRPr="001422BB" w14:paraId="64ED6B20" w14:textId="77777777" w:rsidTr="0084662B">
        <w:tc>
          <w:tcPr>
            <w:tcW w:w="1559" w:type="dxa"/>
          </w:tcPr>
          <w:p w14:paraId="4EBE9FC2" w14:textId="7CACDD44" w:rsidR="004A562E" w:rsidRPr="001422BB" w:rsidRDefault="004A562E" w:rsidP="001422BB">
            <w:pPr>
              <w:spacing w:line="360" w:lineRule="auto"/>
              <w:rPr>
                <w:sz w:val="28"/>
                <w:szCs w:val="28"/>
              </w:rPr>
            </w:pPr>
            <w:r w:rsidRPr="001422BB">
              <w:rPr>
                <w:color w:val="000000"/>
                <w:sz w:val="28"/>
                <w:szCs w:val="28"/>
              </w:rPr>
              <w:lastRenderedPageBreak/>
              <w:t>Liam</w:t>
            </w:r>
          </w:p>
        </w:tc>
        <w:tc>
          <w:tcPr>
            <w:tcW w:w="7549" w:type="dxa"/>
          </w:tcPr>
          <w:p w14:paraId="06DF5BE0" w14:textId="77777777" w:rsidR="004A562E" w:rsidRPr="001422BB" w:rsidRDefault="004A562E" w:rsidP="001422BB">
            <w:pPr>
              <w:spacing w:line="360" w:lineRule="auto"/>
              <w:rPr>
                <w:sz w:val="28"/>
                <w:szCs w:val="28"/>
              </w:rPr>
            </w:pPr>
            <w:r w:rsidRPr="001422BB">
              <w:rPr>
                <w:sz w:val="28"/>
                <w:szCs w:val="28"/>
              </w:rPr>
              <w:t xml:space="preserve">This isn't a problem that exists for no reason it exists because people are dealing with something and that something is not being resolved. So, we can campaign as much as we like, we can provide alternatives as much as we like. But if the underlying issues that cause people to engage in self harm are not resolved, then it doesn't matter, because people will do it anyway. People have to cope somehow and if you put them in a corner, then they will cope in whatever way they can. </w:t>
            </w:r>
            <w:r w:rsidR="009E1C6C" w:rsidRPr="001422BB">
              <w:rPr>
                <w:sz w:val="28"/>
                <w:szCs w:val="28"/>
              </w:rPr>
              <w:t xml:space="preserve"> I can understand why the drive is directed at </w:t>
            </w:r>
            <w:proofErr w:type="spellStart"/>
            <w:r w:rsidR="007E43CD" w:rsidRPr="001422BB">
              <w:rPr>
                <w:sz w:val="28"/>
                <w:szCs w:val="28"/>
              </w:rPr>
              <w:t>self harm</w:t>
            </w:r>
            <w:proofErr w:type="spellEnd"/>
            <w:r w:rsidR="009E1C6C" w:rsidRPr="001422BB">
              <w:rPr>
                <w:sz w:val="28"/>
                <w:szCs w:val="28"/>
              </w:rPr>
              <w:t xml:space="preserve"> rather than the underlying issues, but that won’t fix it.</w:t>
            </w:r>
          </w:p>
          <w:p w14:paraId="0203C01B" w14:textId="22B4A309" w:rsidR="0084662B" w:rsidRPr="001422BB" w:rsidRDefault="0084662B" w:rsidP="001422BB">
            <w:pPr>
              <w:spacing w:line="360" w:lineRule="auto"/>
              <w:rPr>
                <w:sz w:val="28"/>
                <w:szCs w:val="28"/>
              </w:rPr>
            </w:pPr>
          </w:p>
        </w:tc>
      </w:tr>
    </w:tbl>
    <w:p w14:paraId="5DE4B47C" w14:textId="29ECEB8A" w:rsidR="003244AC" w:rsidRPr="001422BB" w:rsidRDefault="003244AC" w:rsidP="001422BB">
      <w:pPr>
        <w:spacing w:line="360" w:lineRule="auto"/>
        <w:rPr>
          <w:sz w:val="28"/>
          <w:szCs w:val="28"/>
        </w:rPr>
      </w:pPr>
    </w:p>
    <w:tbl>
      <w:tblPr>
        <w:tblStyle w:val="TableGrid"/>
        <w:tblW w:w="0" w:type="auto"/>
        <w:tblLook w:val="04A0" w:firstRow="1" w:lastRow="0" w:firstColumn="1" w:lastColumn="0" w:noHBand="0" w:noVBand="1"/>
      </w:tblPr>
      <w:tblGrid>
        <w:gridCol w:w="1558"/>
        <w:gridCol w:w="7458"/>
      </w:tblGrid>
      <w:tr w:rsidR="004A562E" w:rsidRPr="001422BB" w14:paraId="4E869259" w14:textId="77777777" w:rsidTr="0084662B">
        <w:tc>
          <w:tcPr>
            <w:tcW w:w="1559" w:type="dxa"/>
          </w:tcPr>
          <w:p w14:paraId="615CC023" w14:textId="115B50D6" w:rsidR="004A562E" w:rsidRPr="001422BB" w:rsidRDefault="000D2948" w:rsidP="001422BB">
            <w:pPr>
              <w:spacing w:line="360" w:lineRule="auto"/>
              <w:rPr>
                <w:sz w:val="28"/>
                <w:szCs w:val="28"/>
              </w:rPr>
            </w:pPr>
            <w:r w:rsidRPr="001422BB">
              <w:rPr>
                <w:color w:val="000000"/>
                <w:sz w:val="28"/>
                <w:szCs w:val="28"/>
              </w:rPr>
              <w:t>Claire</w:t>
            </w:r>
          </w:p>
        </w:tc>
        <w:tc>
          <w:tcPr>
            <w:tcW w:w="7549" w:type="dxa"/>
          </w:tcPr>
          <w:p w14:paraId="0B36F1A3" w14:textId="77777777" w:rsidR="004A562E" w:rsidRPr="001422BB" w:rsidRDefault="004A562E" w:rsidP="001422BB">
            <w:pPr>
              <w:spacing w:line="360" w:lineRule="auto"/>
              <w:rPr>
                <w:sz w:val="28"/>
                <w:szCs w:val="28"/>
              </w:rPr>
            </w:pPr>
            <w:r w:rsidRPr="001422BB">
              <w:rPr>
                <w:sz w:val="28"/>
                <w:szCs w:val="28"/>
              </w:rPr>
              <w:t>To make a real impact on the level of self-harm in Scotland, all three are calling for those with lived experience to be at the centre of any new strategy.</w:t>
            </w:r>
          </w:p>
          <w:p w14:paraId="3E43EA76" w14:textId="41D45E6A" w:rsidR="0084662B" w:rsidRPr="001422BB" w:rsidRDefault="0084662B" w:rsidP="001422BB">
            <w:pPr>
              <w:spacing w:line="360" w:lineRule="auto"/>
              <w:rPr>
                <w:sz w:val="28"/>
                <w:szCs w:val="28"/>
              </w:rPr>
            </w:pPr>
          </w:p>
        </w:tc>
      </w:tr>
      <w:tr w:rsidR="004A562E" w:rsidRPr="001422BB" w14:paraId="6ED4AA87" w14:textId="77777777" w:rsidTr="0084662B">
        <w:tc>
          <w:tcPr>
            <w:tcW w:w="1559" w:type="dxa"/>
          </w:tcPr>
          <w:p w14:paraId="6F91270A" w14:textId="74D63542" w:rsidR="004A562E" w:rsidRPr="001422BB" w:rsidRDefault="004A562E" w:rsidP="001422BB">
            <w:pPr>
              <w:spacing w:line="360" w:lineRule="auto"/>
              <w:rPr>
                <w:sz w:val="28"/>
                <w:szCs w:val="28"/>
              </w:rPr>
            </w:pPr>
            <w:r w:rsidRPr="001422BB">
              <w:rPr>
                <w:color w:val="000000"/>
                <w:sz w:val="28"/>
                <w:szCs w:val="28"/>
              </w:rPr>
              <w:t>Stephanie</w:t>
            </w:r>
          </w:p>
        </w:tc>
        <w:tc>
          <w:tcPr>
            <w:tcW w:w="7549" w:type="dxa"/>
          </w:tcPr>
          <w:p w14:paraId="268B5B73" w14:textId="77777777" w:rsidR="004A562E" w:rsidRPr="001422BB" w:rsidRDefault="004A562E" w:rsidP="001422BB">
            <w:pPr>
              <w:spacing w:line="360" w:lineRule="auto"/>
              <w:rPr>
                <w:sz w:val="28"/>
                <w:szCs w:val="28"/>
              </w:rPr>
            </w:pPr>
            <w:r w:rsidRPr="001422BB">
              <w:rPr>
                <w:sz w:val="28"/>
                <w:szCs w:val="28"/>
              </w:rPr>
              <w:t xml:space="preserve">I </w:t>
            </w:r>
            <w:r w:rsidR="00935226" w:rsidRPr="001422BB">
              <w:rPr>
                <w:sz w:val="28"/>
                <w:szCs w:val="28"/>
              </w:rPr>
              <w:t xml:space="preserve">mean I </w:t>
            </w:r>
            <w:r w:rsidRPr="001422BB">
              <w:rPr>
                <w:sz w:val="28"/>
                <w:szCs w:val="28"/>
              </w:rPr>
              <w:t xml:space="preserve">know with mental health and </w:t>
            </w:r>
            <w:r w:rsidR="007E43CD" w:rsidRPr="001422BB">
              <w:rPr>
                <w:sz w:val="28"/>
                <w:szCs w:val="28"/>
              </w:rPr>
              <w:t xml:space="preserve">with </w:t>
            </w:r>
            <w:r w:rsidRPr="001422BB">
              <w:rPr>
                <w:sz w:val="28"/>
                <w:szCs w:val="28"/>
              </w:rPr>
              <w:t>suicide there's different panels of people, of lived experience or people that work in it. Like, we need something like that. We need a mixture so you've got all these people that have the ability to make these decisions and policies and procedures but also people that can tell you if that's a lo</w:t>
            </w:r>
            <w:r w:rsidR="007E43CD" w:rsidRPr="001422BB">
              <w:rPr>
                <w:sz w:val="28"/>
                <w:szCs w:val="28"/>
              </w:rPr>
              <w:t>t</w:t>
            </w:r>
            <w:r w:rsidRPr="001422BB">
              <w:rPr>
                <w:sz w:val="28"/>
                <w:szCs w:val="28"/>
              </w:rPr>
              <w:t xml:space="preserve"> of rubbish. You can study self-harm until the day you die but you won't know what it's like unless you've actually done it. </w:t>
            </w:r>
          </w:p>
          <w:p w14:paraId="2E939555" w14:textId="55E0A79F" w:rsidR="0084662B" w:rsidRPr="001422BB" w:rsidRDefault="0084662B" w:rsidP="001422BB">
            <w:pPr>
              <w:spacing w:line="360" w:lineRule="auto"/>
              <w:rPr>
                <w:sz w:val="28"/>
                <w:szCs w:val="28"/>
              </w:rPr>
            </w:pPr>
          </w:p>
        </w:tc>
      </w:tr>
      <w:tr w:rsidR="004A562E" w:rsidRPr="001422BB" w14:paraId="12A33293" w14:textId="77777777" w:rsidTr="0084662B">
        <w:tc>
          <w:tcPr>
            <w:tcW w:w="1559" w:type="dxa"/>
          </w:tcPr>
          <w:p w14:paraId="0963C6B2" w14:textId="5F6BB0FD" w:rsidR="004A562E" w:rsidRPr="001422BB" w:rsidRDefault="004A562E" w:rsidP="001422BB">
            <w:pPr>
              <w:spacing w:line="360" w:lineRule="auto"/>
              <w:rPr>
                <w:sz w:val="28"/>
                <w:szCs w:val="28"/>
                <w:highlight w:val="yellow"/>
              </w:rPr>
            </w:pPr>
            <w:r w:rsidRPr="001422BB">
              <w:rPr>
                <w:color w:val="000000"/>
                <w:sz w:val="28"/>
                <w:szCs w:val="28"/>
              </w:rPr>
              <w:lastRenderedPageBreak/>
              <w:t>Steven</w:t>
            </w:r>
          </w:p>
        </w:tc>
        <w:tc>
          <w:tcPr>
            <w:tcW w:w="7549" w:type="dxa"/>
          </w:tcPr>
          <w:p w14:paraId="750087A1" w14:textId="77777777" w:rsidR="004A562E" w:rsidRPr="001422BB" w:rsidRDefault="004A562E" w:rsidP="001422BB">
            <w:pPr>
              <w:spacing w:line="360" w:lineRule="auto"/>
              <w:rPr>
                <w:sz w:val="28"/>
                <w:szCs w:val="28"/>
              </w:rPr>
            </w:pPr>
            <w:r w:rsidRPr="001422BB">
              <w:rPr>
                <w:sz w:val="28"/>
                <w:szCs w:val="28"/>
              </w:rPr>
              <w:t xml:space="preserve">And it's making it that priority but again, no rushing it. Like this </w:t>
            </w:r>
            <w:proofErr w:type="spellStart"/>
            <w:r w:rsidRPr="001422BB">
              <w:rPr>
                <w:sz w:val="28"/>
                <w:szCs w:val="28"/>
              </w:rPr>
              <w:t>doesnae</w:t>
            </w:r>
            <w:proofErr w:type="spellEnd"/>
            <w:r w:rsidRPr="001422BB">
              <w:rPr>
                <w:sz w:val="28"/>
                <w:szCs w:val="28"/>
              </w:rPr>
              <w:t xml:space="preserve"> need to come out in a month. You know, take the time to properly research what is needed. And get it right.  So yeah, definitely a commitment long-term and not trying quick fixes. I suppose for the decision makers is look beyond possibly beyond your own term. Make this a legacy. </w:t>
            </w:r>
          </w:p>
          <w:p w14:paraId="53CA4AC4" w14:textId="4B4018B4" w:rsidR="0084662B" w:rsidRPr="001422BB" w:rsidRDefault="0084662B" w:rsidP="001422BB">
            <w:pPr>
              <w:spacing w:line="360" w:lineRule="auto"/>
              <w:rPr>
                <w:sz w:val="28"/>
                <w:szCs w:val="28"/>
              </w:rPr>
            </w:pPr>
          </w:p>
        </w:tc>
      </w:tr>
      <w:tr w:rsidR="004A562E" w:rsidRPr="001422BB" w14:paraId="7E5F190D" w14:textId="77777777" w:rsidTr="0084662B">
        <w:tc>
          <w:tcPr>
            <w:tcW w:w="1559" w:type="dxa"/>
          </w:tcPr>
          <w:p w14:paraId="058D7B31" w14:textId="246862B2" w:rsidR="004A562E" w:rsidRPr="001422BB" w:rsidRDefault="004A562E" w:rsidP="001422BB">
            <w:pPr>
              <w:spacing w:line="360" w:lineRule="auto"/>
              <w:rPr>
                <w:sz w:val="28"/>
                <w:szCs w:val="28"/>
              </w:rPr>
            </w:pPr>
            <w:r w:rsidRPr="001422BB">
              <w:rPr>
                <w:color w:val="000000"/>
                <w:sz w:val="28"/>
                <w:szCs w:val="28"/>
              </w:rPr>
              <w:t>Liam</w:t>
            </w:r>
          </w:p>
        </w:tc>
        <w:tc>
          <w:tcPr>
            <w:tcW w:w="7549" w:type="dxa"/>
          </w:tcPr>
          <w:p w14:paraId="74DD9298" w14:textId="77777777" w:rsidR="004A562E" w:rsidRPr="001422BB" w:rsidRDefault="004A562E" w:rsidP="001422BB">
            <w:pPr>
              <w:spacing w:line="360" w:lineRule="auto"/>
              <w:rPr>
                <w:sz w:val="28"/>
                <w:szCs w:val="28"/>
              </w:rPr>
            </w:pPr>
            <w:r w:rsidRPr="001422BB">
              <w:rPr>
                <w:sz w:val="28"/>
                <w:szCs w:val="28"/>
              </w:rPr>
              <w:t>If new policies are going to be made, if new programmes are going to be created, it has to include the lived experience of people who have actually experienced self-harm, because they are the best textbooks that you can find. Nothing will tell you more about how a policy will affect people self-harming more than the people who are self-harming. Obviously, other abilities and professions are equally valuable, but if you don't start with understanding what people are actually experiencing in the first place, then you're not going to get anywhere.</w:t>
            </w:r>
          </w:p>
          <w:p w14:paraId="1FBBB017" w14:textId="30602E50" w:rsidR="0084662B" w:rsidRPr="001422BB" w:rsidRDefault="0084662B" w:rsidP="001422BB">
            <w:pPr>
              <w:spacing w:line="360" w:lineRule="auto"/>
              <w:rPr>
                <w:sz w:val="28"/>
                <w:szCs w:val="28"/>
              </w:rPr>
            </w:pPr>
          </w:p>
        </w:tc>
      </w:tr>
      <w:tr w:rsidR="00DD4DD0" w:rsidRPr="001422BB" w14:paraId="1C29A30D" w14:textId="77777777" w:rsidTr="0084662B">
        <w:tc>
          <w:tcPr>
            <w:tcW w:w="1559" w:type="dxa"/>
          </w:tcPr>
          <w:p w14:paraId="6B113D14" w14:textId="1A878763" w:rsidR="00DD4DD0" w:rsidRPr="001422BB" w:rsidRDefault="00DD4DD0" w:rsidP="001422BB">
            <w:pPr>
              <w:spacing w:line="360" w:lineRule="auto"/>
              <w:rPr>
                <w:color w:val="000000"/>
                <w:sz w:val="28"/>
                <w:szCs w:val="28"/>
              </w:rPr>
            </w:pPr>
            <w:r w:rsidRPr="001422BB">
              <w:rPr>
                <w:sz w:val="28"/>
                <w:szCs w:val="28"/>
                <w:u w:color="21409A"/>
                <w:lang w:val="en-US"/>
              </w:rPr>
              <w:t>End Thanks</w:t>
            </w:r>
          </w:p>
        </w:tc>
        <w:tc>
          <w:tcPr>
            <w:tcW w:w="7549" w:type="dxa"/>
          </w:tcPr>
          <w:p w14:paraId="090F2917" w14:textId="77777777" w:rsidR="00DD4DD0" w:rsidRPr="001422BB" w:rsidRDefault="00DD4DD0" w:rsidP="001422BB">
            <w:pPr>
              <w:spacing w:line="360" w:lineRule="auto"/>
              <w:rPr>
                <w:i/>
                <w:iCs/>
                <w:color w:val="222222"/>
                <w:sz w:val="28"/>
                <w:szCs w:val="28"/>
              </w:rPr>
            </w:pPr>
            <w:r w:rsidRPr="001422BB">
              <w:rPr>
                <w:i/>
                <w:iCs/>
                <w:color w:val="222222"/>
                <w:sz w:val="28"/>
                <w:szCs w:val="28"/>
              </w:rPr>
              <w:t>Samaritans Scotland would like to thank the Scottish Government for supporting our work on self-harm.</w:t>
            </w:r>
          </w:p>
          <w:p w14:paraId="0F612087" w14:textId="734DC1C2" w:rsidR="0084662B" w:rsidRPr="001422BB" w:rsidRDefault="0084662B" w:rsidP="001422BB">
            <w:pPr>
              <w:spacing w:line="360" w:lineRule="auto"/>
              <w:rPr>
                <w:sz w:val="28"/>
                <w:szCs w:val="28"/>
              </w:rPr>
            </w:pPr>
          </w:p>
        </w:tc>
      </w:tr>
    </w:tbl>
    <w:p w14:paraId="7EAA4E0D" w14:textId="73D09B9E" w:rsidR="006444F1" w:rsidRDefault="006444F1">
      <w:pPr>
        <w:rPr>
          <w:b/>
          <w:bCs/>
        </w:rPr>
      </w:pPr>
    </w:p>
    <w:p w14:paraId="1A1A7B43" w14:textId="77777777" w:rsidR="000272FB" w:rsidRDefault="000272FB"/>
    <w:sectPr w:rsidR="000272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195D" w14:textId="77777777" w:rsidR="00F75474" w:rsidRDefault="00F75474" w:rsidP="0084662B">
      <w:r>
        <w:separator/>
      </w:r>
    </w:p>
  </w:endnote>
  <w:endnote w:type="continuationSeparator" w:id="0">
    <w:p w14:paraId="166F0828" w14:textId="77777777" w:rsidR="00F75474" w:rsidRDefault="00F75474" w:rsidP="0084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9BC6" w14:textId="77777777" w:rsidR="0084662B" w:rsidRDefault="00846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AD08" w14:textId="77777777" w:rsidR="0084662B" w:rsidRDefault="0084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FC68" w14:textId="77777777" w:rsidR="0084662B" w:rsidRDefault="0084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5D70" w14:textId="77777777" w:rsidR="00F75474" w:rsidRDefault="00F75474" w:rsidP="0084662B">
      <w:r>
        <w:separator/>
      </w:r>
    </w:p>
  </w:footnote>
  <w:footnote w:type="continuationSeparator" w:id="0">
    <w:p w14:paraId="0F6C3864" w14:textId="77777777" w:rsidR="00F75474" w:rsidRDefault="00F75474" w:rsidP="0084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77EC" w14:textId="77777777" w:rsidR="0084662B" w:rsidRDefault="0084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FA7B" w14:textId="73745F50" w:rsidR="0084662B" w:rsidRDefault="0084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AD62" w14:textId="77777777" w:rsidR="0084662B" w:rsidRDefault="00846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FB"/>
    <w:rsid w:val="00007217"/>
    <w:rsid w:val="000235DA"/>
    <w:rsid w:val="00023974"/>
    <w:rsid w:val="000272FB"/>
    <w:rsid w:val="00035855"/>
    <w:rsid w:val="00042855"/>
    <w:rsid w:val="000452D7"/>
    <w:rsid w:val="000740E4"/>
    <w:rsid w:val="00080FC5"/>
    <w:rsid w:val="00084A37"/>
    <w:rsid w:val="000A4770"/>
    <w:rsid w:val="000A7DEB"/>
    <w:rsid w:val="000C4F78"/>
    <w:rsid w:val="000D2948"/>
    <w:rsid w:val="000D5C88"/>
    <w:rsid w:val="000D6214"/>
    <w:rsid w:val="000D757D"/>
    <w:rsid w:val="001210FD"/>
    <w:rsid w:val="00125C29"/>
    <w:rsid w:val="00131A77"/>
    <w:rsid w:val="001350B0"/>
    <w:rsid w:val="001422BB"/>
    <w:rsid w:val="001543B8"/>
    <w:rsid w:val="00160172"/>
    <w:rsid w:val="001619DC"/>
    <w:rsid w:val="00162C50"/>
    <w:rsid w:val="001666D8"/>
    <w:rsid w:val="00184538"/>
    <w:rsid w:val="001D16DC"/>
    <w:rsid w:val="00227448"/>
    <w:rsid w:val="002651BE"/>
    <w:rsid w:val="00274236"/>
    <w:rsid w:val="00282C96"/>
    <w:rsid w:val="002843D5"/>
    <w:rsid w:val="00292B34"/>
    <w:rsid w:val="002A6B9A"/>
    <w:rsid w:val="002E371C"/>
    <w:rsid w:val="002E4FB7"/>
    <w:rsid w:val="002F5D78"/>
    <w:rsid w:val="003001BA"/>
    <w:rsid w:val="003244AC"/>
    <w:rsid w:val="00346A82"/>
    <w:rsid w:val="00346CE6"/>
    <w:rsid w:val="00355D8A"/>
    <w:rsid w:val="00372990"/>
    <w:rsid w:val="003805D9"/>
    <w:rsid w:val="00382E70"/>
    <w:rsid w:val="003E315A"/>
    <w:rsid w:val="003E31B3"/>
    <w:rsid w:val="003E4F70"/>
    <w:rsid w:val="003F0079"/>
    <w:rsid w:val="003F6609"/>
    <w:rsid w:val="004008D3"/>
    <w:rsid w:val="004068C3"/>
    <w:rsid w:val="00423A74"/>
    <w:rsid w:val="0043598A"/>
    <w:rsid w:val="00443EF8"/>
    <w:rsid w:val="004908BE"/>
    <w:rsid w:val="004A562E"/>
    <w:rsid w:val="004B3C0B"/>
    <w:rsid w:val="004C4E50"/>
    <w:rsid w:val="004E03AA"/>
    <w:rsid w:val="004E3F97"/>
    <w:rsid w:val="004E4F53"/>
    <w:rsid w:val="00516644"/>
    <w:rsid w:val="00521791"/>
    <w:rsid w:val="00543FE2"/>
    <w:rsid w:val="00546A2C"/>
    <w:rsid w:val="00567FB7"/>
    <w:rsid w:val="00572A09"/>
    <w:rsid w:val="0058588A"/>
    <w:rsid w:val="005A31E6"/>
    <w:rsid w:val="005A71AB"/>
    <w:rsid w:val="005C474F"/>
    <w:rsid w:val="005D4D5E"/>
    <w:rsid w:val="005E72CA"/>
    <w:rsid w:val="005F30B9"/>
    <w:rsid w:val="0060016B"/>
    <w:rsid w:val="00610846"/>
    <w:rsid w:val="00620D91"/>
    <w:rsid w:val="0062175F"/>
    <w:rsid w:val="006219C5"/>
    <w:rsid w:val="00643565"/>
    <w:rsid w:val="006444F1"/>
    <w:rsid w:val="006461B3"/>
    <w:rsid w:val="006576DD"/>
    <w:rsid w:val="0068466C"/>
    <w:rsid w:val="006A7B28"/>
    <w:rsid w:val="006B25F9"/>
    <w:rsid w:val="006D0DC1"/>
    <w:rsid w:val="006D2F35"/>
    <w:rsid w:val="006D3C4E"/>
    <w:rsid w:val="006E606C"/>
    <w:rsid w:val="006F17F2"/>
    <w:rsid w:val="006F7355"/>
    <w:rsid w:val="00716F3D"/>
    <w:rsid w:val="007465F1"/>
    <w:rsid w:val="007900A2"/>
    <w:rsid w:val="0079079C"/>
    <w:rsid w:val="007931B2"/>
    <w:rsid w:val="007C37B4"/>
    <w:rsid w:val="007D6E58"/>
    <w:rsid w:val="007E43CD"/>
    <w:rsid w:val="007F53B9"/>
    <w:rsid w:val="00804A0C"/>
    <w:rsid w:val="00812023"/>
    <w:rsid w:val="008127E5"/>
    <w:rsid w:val="00843C3C"/>
    <w:rsid w:val="0084662B"/>
    <w:rsid w:val="00860897"/>
    <w:rsid w:val="00861E89"/>
    <w:rsid w:val="0088605F"/>
    <w:rsid w:val="00892621"/>
    <w:rsid w:val="0089518A"/>
    <w:rsid w:val="00896001"/>
    <w:rsid w:val="008A05D0"/>
    <w:rsid w:val="008B1161"/>
    <w:rsid w:val="008B2A8C"/>
    <w:rsid w:val="008B6E6F"/>
    <w:rsid w:val="008F1F08"/>
    <w:rsid w:val="00906BA7"/>
    <w:rsid w:val="009226D4"/>
    <w:rsid w:val="00927725"/>
    <w:rsid w:val="00932699"/>
    <w:rsid w:val="00935226"/>
    <w:rsid w:val="00941B11"/>
    <w:rsid w:val="00957C30"/>
    <w:rsid w:val="00964B91"/>
    <w:rsid w:val="00986072"/>
    <w:rsid w:val="009A3545"/>
    <w:rsid w:val="009B3FAC"/>
    <w:rsid w:val="009B5231"/>
    <w:rsid w:val="009D201B"/>
    <w:rsid w:val="009E1C6C"/>
    <w:rsid w:val="009F1F38"/>
    <w:rsid w:val="009F741A"/>
    <w:rsid w:val="009F79F0"/>
    <w:rsid w:val="00A24A18"/>
    <w:rsid w:val="00A26C52"/>
    <w:rsid w:val="00A30A5F"/>
    <w:rsid w:val="00A31628"/>
    <w:rsid w:val="00A34E5A"/>
    <w:rsid w:val="00A600B1"/>
    <w:rsid w:val="00A8056B"/>
    <w:rsid w:val="00A959C4"/>
    <w:rsid w:val="00AA5204"/>
    <w:rsid w:val="00B03672"/>
    <w:rsid w:val="00B22CEE"/>
    <w:rsid w:val="00B604AE"/>
    <w:rsid w:val="00B955AE"/>
    <w:rsid w:val="00BB326D"/>
    <w:rsid w:val="00BB4808"/>
    <w:rsid w:val="00BC39E1"/>
    <w:rsid w:val="00BE13E3"/>
    <w:rsid w:val="00BF16C6"/>
    <w:rsid w:val="00C001B9"/>
    <w:rsid w:val="00C162C9"/>
    <w:rsid w:val="00C175E7"/>
    <w:rsid w:val="00C50F91"/>
    <w:rsid w:val="00C55F70"/>
    <w:rsid w:val="00C71F77"/>
    <w:rsid w:val="00C80280"/>
    <w:rsid w:val="00C9553A"/>
    <w:rsid w:val="00CA2694"/>
    <w:rsid w:val="00CA3A18"/>
    <w:rsid w:val="00CA552F"/>
    <w:rsid w:val="00CB527D"/>
    <w:rsid w:val="00D1308E"/>
    <w:rsid w:val="00D46BF7"/>
    <w:rsid w:val="00D87237"/>
    <w:rsid w:val="00DA109A"/>
    <w:rsid w:val="00DA23F6"/>
    <w:rsid w:val="00DA7FB2"/>
    <w:rsid w:val="00DD4DD0"/>
    <w:rsid w:val="00DE0369"/>
    <w:rsid w:val="00DE55B5"/>
    <w:rsid w:val="00DF2020"/>
    <w:rsid w:val="00E53F4B"/>
    <w:rsid w:val="00EA3FA5"/>
    <w:rsid w:val="00EC3488"/>
    <w:rsid w:val="00EC6187"/>
    <w:rsid w:val="00EF60BA"/>
    <w:rsid w:val="00F01541"/>
    <w:rsid w:val="00F101A9"/>
    <w:rsid w:val="00F463EF"/>
    <w:rsid w:val="00F70E65"/>
    <w:rsid w:val="00F731DB"/>
    <w:rsid w:val="00F75474"/>
    <w:rsid w:val="00F9785E"/>
    <w:rsid w:val="00FA5A70"/>
    <w:rsid w:val="00FB0CBE"/>
    <w:rsid w:val="00FB5079"/>
    <w:rsid w:val="00FC16AC"/>
    <w:rsid w:val="00FD0AFD"/>
    <w:rsid w:val="00FE14F1"/>
    <w:rsid w:val="00FE7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C11F7"/>
  <w15:docId w15:val="{3B6B76B6-22D4-4813-AA3E-0F690EE2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CA3A18"/>
    <w:pPr>
      <w:spacing w:line="276" w:lineRule="auto"/>
    </w:pPr>
    <w:rPr>
      <w:rFonts w:eastAsia="Arial"/>
      <w:color w:val="000000"/>
      <w:sz w:val="22"/>
      <w:szCs w:val="22"/>
      <w:u w:color="000000"/>
      <w:lang w:eastAsia="zh-CN" w:bidi="hi-IN"/>
    </w:rPr>
  </w:style>
  <w:style w:type="character" w:styleId="Hyperlink">
    <w:name w:val="Hyperlink"/>
    <w:basedOn w:val="DefaultParagraphFont"/>
    <w:uiPriority w:val="99"/>
    <w:semiHidden/>
    <w:unhideWhenUsed/>
    <w:rsid w:val="002E371C"/>
    <w:rPr>
      <w:color w:val="0000FF"/>
      <w:u w:val="single"/>
    </w:rPr>
  </w:style>
  <w:style w:type="paragraph" w:styleId="Header">
    <w:name w:val="header"/>
    <w:basedOn w:val="Normal"/>
    <w:link w:val="HeaderChar"/>
    <w:uiPriority w:val="99"/>
    <w:unhideWhenUsed/>
    <w:rsid w:val="0084662B"/>
    <w:pPr>
      <w:tabs>
        <w:tab w:val="center" w:pos="4513"/>
        <w:tab w:val="right" w:pos="9026"/>
      </w:tabs>
    </w:pPr>
  </w:style>
  <w:style w:type="character" w:customStyle="1" w:styleId="HeaderChar">
    <w:name w:val="Header Char"/>
    <w:basedOn w:val="DefaultParagraphFont"/>
    <w:link w:val="Header"/>
    <w:uiPriority w:val="99"/>
    <w:rsid w:val="0084662B"/>
  </w:style>
  <w:style w:type="paragraph" w:styleId="Footer">
    <w:name w:val="footer"/>
    <w:basedOn w:val="Normal"/>
    <w:link w:val="FooterChar"/>
    <w:uiPriority w:val="99"/>
    <w:unhideWhenUsed/>
    <w:rsid w:val="0084662B"/>
    <w:pPr>
      <w:tabs>
        <w:tab w:val="center" w:pos="4513"/>
        <w:tab w:val="right" w:pos="9026"/>
      </w:tabs>
    </w:pPr>
  </w:style>
  <w:style w:type="character" w:customStyle="1" w:styleId="FooterChar">
    <w:name w:val="Footer Char"/>
    <w:basedOn w:val="DefaultParagraphFont"/>
    <w:link w:val="Footer"/>
    <w:uiPriority w:val="99"/>
    <w:rsid w:val="0084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samaritan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B98EECF2E584BB9AB4DC03235D6DD" ma:contentTypeVersion="12" ma:contentTypeDescription="Create a new document." ma:contentTypeScope="" ma:versionID="b48a761c008b87e7596313aaa31e72cc">
  <xsd:schema xmlns:xsd="http://www.w3.org/2001/XMLSchema" xmlns:xs="http://www.w3.org/2001/XMLSchema" xmlns:p="http://schemas.microsoft.com/office/2006/metadata/properties" xmlns:ns2="dbf0ac8f-cf7d-43b9-8a41-3fbc743f0773" xmlns:ns3="ea8bcd00-52bd-4f83-b20a-30bf08d7a9ce" targetNamespace="http://schemas.microsoft.com/office/2006/metadata/properties" ma:root="true" ma:fieldsID="736ece179e5607df1a31d1f5857eeeab" ns2:_="" ns3:_="">
    <xsd:import namespace="dbf0ac8f-cf7d-43b9-8a41-3fbc743f0773"/>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ac8f-cf7d-43b9-8a41-3fbc743f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5D81F-05FD-4F2C-B2A1-12A5F9BDD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9F7532-702A-4EC0-A662-F2B4D536C6F0}">
  <ds:schemaRefs>
    <ds:schemaRef ds:uri="http://schemas.microsoft.com/sharepoint/v3/contenttype/forms"/>
  </ds:schemaRefs>
</ds:datastoreItem>
</file>

<file path=customXml/itemProps3.xml><?xml version="1.0" encoding="utf-8"?>
<ds:datastoreItem xmlns:ds="http://schemas.openxmlformats.org/officeDocument/2006/customXml" ds:itemID="{5A5BCCDE-AFD3-40E8-B676-30026386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ac8f-cf7d-43b9-8a41-3fbc743f0773"/>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David Yule</cp:lastModifiedBy>
  <cp:revision>3</cp:revision>
  <dcterms:created xsi:type="dcterms:W3CDTF">2021-07-12T13:58:00Z</dcterms:created>
  <dcterms:modified xsi:type="dcterms:W3CDTF">2021-07-12T13:59:00Z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0x010100BF1B98EECF2E584BB9AB4DC03235D6DD</vt:lpwstr>
  </property>
</Properties>
</file>