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395" w:rsidRPr="004C3AF7" w:rsidRDefault="009A1C72" w:rsidP="00CD64A9">
      <w:pPr>
        <w:pStyle w:val="BodyText"/>
        <w:tabs>
          <w:tab w:val="left" w:pos="10470"/>
        </w:tabs>
        <w:spacing w:before="4"/>
        <w:jc w:val="right"/>
        <w:rPr>
          <w:rFonts w:ascii="Tahoma" w:hAnsi="Tahoma" w:cs="Tahoma"/>
          <w:b/>
          <w:color w:val="003A49"/>
          <w:w w:val="115"/>
        </w:rPr>
      </w:pPr>
      <w:r w:rsidRPr="004C3AF7">
        <w:rPr>
          <w:rFonts w:ascii="Tahoma" w:hAnsi="Tahoma" w:cs="Tahoma"/>
          <w:noProof/>
          <w:lang w:val="en-GB" w:eastAsia="en-GB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7549857</wp:posOffset>
            </wp:positionH>
            <wp:positionV relativeFrom="page">
              <wp:posOffset>1120648</wp:posOffset>
            </wp:positionV>
            <wp:extent cx="10134" cy="10374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" cy="10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AF7">
        <w:rPr>
          <w:rFonts w:ascii="Tahoma" w:hAnsi="Tahoma" w:cs="Tahoma"/>
          <w:noProof/>
          <w:lang w:val="en-GB" w:eastAsia="en-GB"/>
        </w:rPr>
        <w:drawing>
          <wp:anchor distT="0" distB="0" distL="0" distR="0" simplePos="0" relativeHeight="251688448" behindDoc="0" locked="0" layoutInCell="1" allowOverlap="1">
            <wp:simplePos x="0" y="0"/>
            <wp:positionH relativeFrom="page">
              <wp:posOffset>7546047</wp:posOffset>
            </wp:positionH>
            <wp:positionV relativeFrom="page">
              <wp:posOffset>1446212</wp:posOffset>
            </wp:positionV>
            <wp:extent cx="13944" cy="120738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" cy="12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233" w:rsidRDefault="00813676" w:rsidP="00D5694D">
      <w:pPr>
        <w:tabs>
          <w:tab w:val="left" w:pos="6663"/>
        </w:tabs>
        <w:spacing w:line="278" w:lineRule="auto"/>
        <w:ind w:right="3807"/>
        <w:rPr>
          <w:rFonts w:ascii="Tahoma" w:hAnsi="Tahoma" w:cs="Tahoma"/>
          <w:w w:val="115"/>
          <w:sz w:val="20"/>
          <w:szCs w:val="20"/>
        </w:rPr>
      </w:pPr>
      <w:r w:rsidRPr="004C3AF7">
        <w:rPr>
          <w:rFonts w:ascii="Tahoma" w:hAnsi="Tahoma" w:cs="Tahoma"/>
          <w:noProof/>
          <w:lang w:val="en-GB" w:eastAsia="en-GB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4224424</wp:posOffset>
            </wp:positionH>
            <wp:positionV relativeFrom="paragraph">
              <wp:posOffset>70427</wp:posOffset>
            </wp:positionV>
            <wp:extent cx="2369127" cy="7897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42" cy="79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AF7" w:rsidRPr="00CD64A9">
        <w:rPr>
          <w:rFonts w:ascii="Tahoma" w:hAnsi="Tahoma" w:cs="Tahoma"/>
          <w:b/>
          <w:w w:val="115"/>
          <w:sz w:val="20"/>
          <w:szCs w:val="20"/>
        </w:rPr>
        <w:t>Samaritans</w:t>
      </w:r>
      <w:r w:rsidR="004C3AF7" w:rsidRPr="00CD64A9">
        <w:rPr>
          <w:rFonts w:ascii="Tahoma" w:hAnsi="Tahoma" w:cs="Tahoma"/>
          <w:w w:val="115"/>
          <w:sz w:val="20"/>
          <w:szCs w:val="20"/>
        </w:rPr>
        <w:t xml:space="preserve"> is a registered Charity devoted to helping people who are distressed, distraught, in despair or suicidal. We are available 24 hours a day, every day of the year and receive no funding other than that which we can raise ourselves. </w:t>
      </w:r>
    </w:p>
    <w:p w:rsidR="00C26395" w:rsidRPr="00246233" w:rsidRDefault="004C3AF7" w:rsidP="00D5694D">
      <w:pPr>
        <w:tabs>
          <w:tab w:val="left" w:pos="6663"/>
        </w:tabs>
        <w:spacing w:line="278" w:lineRule="auto"/>
        <w:ind w:right="3807"/>
        <w:rPr>
          <w:rFonts w:ascii="Tahoma" w:hAnsi="Tahoma" w:cs="Tahoma"/>
          <w:b/>
          <w:w w:val="115"/>
          <w:sz w:val="20"/>
          <w:szCs w:val="20"/>
        </w:rPr>
      </w:pPr>
      <w:r w:rsidRPr="00246233">
        <w:rPr>
          <w:rFonts w:ascii="Tahoma" w:hAnsi="Tahoma" w:cs="Tahoma"/>
          <w:b/>
          <w:w w:val="115"/>
          <w:sz w:val="20"/>
          <w:szCs w:val="20"/>
        </w:rPr>
        <w:t>Please help our vital work by leaving something in your Will to Kings Lynn Samaritans. Thank you.</w:t>
      </w:r>
    </w:p>
    <w:p w:rsidR="007946BC" w:rsidRPr="00CD64A9" w:rsidRDefault="007946BC" w:rsidP="0060627F">
      <w:pPr>
        <w:rPr>
          <w:rFonts w:ascii="Tahoma" w:hAnsi="Tahoma" w:cs="Tahoma"/>
          <w:sz w:val="20"/>
          <w:szCs w:val="20"/>
        </w:rPr>
      </w:pPr>
    </w:p>
    <w:p w:rsidR="008D4F64" w:rsidRPr="00CD64A9" w:rsidRDefault="0060627F" w:rsidP="0060627F">
      <w:pPr>
        <w:rPr>
          <w:rFonts w:ascii="Tahoma" w:hAnsi="Tahoma" w:cs="Tahoma"/>
          <w:sz w:val="20"/>
          <w:szCs w:val="20"/>
        </w:rPr>
      </w:pPr>
      <w:r w:rsidRPr="00CD64A9">
        <w:rPr>
          <w:rFonts w:ascii="Tahoma" w:hAnsi="Tahoma" w:cs="Tahoma"/>
          <w:b/>
          <w:w w:val="120"/>
          <w:sz w:val="20"/>
          <w:szCs w:val="20"/>
        </w:rPr>
        <w:t>A</w:t>
      </w:r>
      <w:r w:rsidR="005B65E1" w:rsidRPr="00CD64A9">
        <w:rPr>
          <w:rFonts w:ascii="Tahoma" w:hAnsi="Tahoma" w:cs="Tahoma"/>
          <w:b/>
          <w:spacing w:val="-7"/>
          <w:w w:val="120"/>
          <w:sz w:val="20"/>
          <w:szCs w:val="20"/>
        </w:rPr>
        <w:t xml:space="preserve"> </w:t>
      </w:r>
      <w:r w:rsidR="005B65E1" w:rsidRPr="00CD64A9">
        <w:rPr>
          <w:rFonts w:ascii="Tahoma" w:hAnsi="Tahoma" w:cs="Tahoma"/>
          <w:b/>
          <w:w w:val="120"/>
          <w:sz w:val="20"/>
          <w:szCs w:val="20"/>
        </w:rPr>
        <w:t>pecuniary</w:t>
      </w:r>
      <w:r w:rsidR="005B65E1" w:rsidRPr="00CD64A9">
        <w:rPr>
          <w:rFonts w:ascii="Tahoma" w:hAnsi="Tahoma" w:cs="Tahoma"/>
          <w:b/>
          <w:spacing w:val="-7"/>
          <w:w w:val="120"/>
          <w:sz w:val="20"/>
          <w:szCs w:val="20"/>
        </w:rPr>
        <w:t xml:space="preserve"> </w:t>
      </w:r>
      <w:r w:rsidR="005B65E1" w:rsidRPr="00CD64A9">
        <w:rPr>
          <w:rFonts w:ascii="Tahoma" w:hAnsi="Tahoma" w:cs="Tahoma"/>
          <w:b/>
          <w:w w:val="120"/>
          <w:sz w:val="20"/>
          <w:szCs w:val="20"/>
        </w:rPr>
        <w:t>gift</w:t>
      </w:r>
      <w:r w:rsidR="008D4F64" w:rsidRPr="00CD64A9">
        <w:rPr>
          <w:rFonts w:ascii="Tahoma" w:hAnsi="Tahoma" w:cs="Tahoma"/>
          <w:w w:val="120"/>
          <w:sz w:val="20"/>
          <w:szCs w:val="20"/>
        </w:rPr>
        <w:t>. (A</w:t>
      </w:r>
      <w:r w:rsidR="008D4F64" w:rsidRPr="00CD64A9">
        <w:rPr>
          <w:rFonts w:ascii="Tahoma" w:hAnsi="Tahoma" w:cs="Tahoma"/>
          <w:w w:val="110"/>
          <w:sz w:val="20"/>
          <w:szCs w:val="20"/>
        </w:rPr>
        <w:t xml:space="preserve"> pecuniary gift is a cash gift. There is no minimum or maximum value). </w:t>
      </w:r>
    </w:p>
    <w:p w:rsidR="005B65E1" w:rsidRPr="00CD64A9" w:rsidRDefault="005B65E1" w:rsidP="0060627F">
      <w:pPr>
        <w:rPr>
          <w:rFonts w:ascii="Tahoma" w:hAnsi="Tahoma" w:cs="Tahoma"/>
          <w:sz w:val="20"/>
          <w:szCs w:val="20"/>
        </w:rPr>
      </w:pPr>
    </w:p>
    <w:p w:rsidR="005B65E1" w:rsidRPr="00CD64A9" w:rsidRDefault="005B65E1" w:rsidP="0060627F">
      <w:pPr>
        <w:rPr>
          <w:rFonts w:ascii="Tahoma" w:hAnsi="Tahoma" w:cs="Tahoma"/>
          <w:i/>
          <w:sz w:val="20"/>
          <w:szCs w:val="20"/>
        </w:rPr>
      </w:pPr>
      <w:r w:rsidRPr="00CD64A9">
        <w:rPr>
          <w:rFonts w:ascii="Tahoma" w:hAnsi="Tahoma" w:cs="Tahoma"/>
          <w:i/>
          <w:sz w:val="20"/>
          <w:szCs w:val="20"/>
        </w:rPr>
        <w:t>I give to Kings Lynn Samaritans, Registered Charity in England 1173636, of 26 Queen St, Kings Lynn,</w:t>
      </w:r>
      <w:r w:rsidR="004C3DEF" w:rsidRPr="00CD64A9">
        <w:rPr>
          <w:rFonts w:ascii="Tahoma" w:hAnsi="Tahoma" w:cs="Tahoma"/>
          <w:i/>
          <w:sz w:val="20"/>
          <w:szCs w:val="20"/>
        </w:rPr>
        <w:t xml:space="preserve"> PE30 1HT, the sum of £…</w:t>
      </w:r>
      <w:r w:rsidR="0060627F" w:rsidRPr="00CD64A9">
        <w:rPr>
          <w:rFonts w:ascii="Tahoma" w:hAnsi="Tahoma" w:cs="Tahoma"/>
          <w:i/>
          <w:sz w:val="20"/>
          <w:szCs w:val="20"/>
        </w:rPr>
        <w:t>………</w:t>
      </w:r>
      <w:r w:rsidR="004C3DEF" w:rsidRPr="00CD64A9">
        <w:rPr>
          <w:rFonts w:ascii="Tahoma" w:hAnsi="Tahoma" w:cs="Tahoma"/>
          <w:i/>
          <w:sz w:val="20"/>
          <w:szCs w:val="20"/>
        </w:rPr>
        <w:t>….. to be used for its charitable purposes and I direct that a receipt from the Kings Lynn Samaritans Treasurer shall be sufficient for my Executors.</w:t>
      </w:r>
    </w:p>
    <w:p w:rsidR="004C3DEF" w:rsidRPr="00CD64A9" w:rsidRDefault="004C3DEF" w:rsidP="0060627F">
      <w:pPr>
        <w:rPr>
          <w:rFonts w:ascii="Tahoma" w:hAnsi="Tahoma" w:cs="Tahoma"/>
          <w:i/>
          <w:sz w:val="20"/>
          <w:szCs w:val="20"/>
        </w:rPr>
      </w:pPr>
    </w:p>
    <w:p w:rsidR="004C3DEF" w:rsidRPr="00CD64A9" w:rsidRDefault="0060627F" w:rsidP="0060627F">
      <w:pPr>
        <w:rPr>
          <w:rFonts w:ascii="Tahoma" w:hAnsi="Tahoma" w:cs="Tahoma"/>
          <w:sz w:val="20"/>
          <w:szCs w:val="20"/>
        </w:rPr>
      </w:pPr>
      <w:r w:rsidRPr="00CD64A9">
        <w:rPr>
          <w:rFonts w:ascii="Tahoma" w:hAnsi="Tahoma" w:cs="Tahoma"/>
          <w:b/>
          <w:w w:val="120"/>
          <w:sz w:val="20"/>
          <w:szCs w:val="20"/>
        </w:rPr>
        <w:t xml:space="preserve">A </w:t>
      </w:r>
      <w:r w:rsidR="004C3DEF" w:rsidRPr="00CD64A9">
        <w:rPr>
          <w:rFonts w:ascii="Tahoma" w:hAnsi="Tahoma" w:cs="Tahoma"/>
          <w:b/>
          <w:spacing w:val="-7"/>
          <w:w w:val="120"/>
          <w:sz w:val="20"/>
          <w:szCs w:val="20"/>
        </w:rPr>
        <w:t xml:space="preserve">residuary </w:t>
      </w:r>
      <w:r w:rsidR="004C3DEF" w:rsidRPr="00CD64A9">
        <w:rPr>
          <w:rFonts w:ascii="Tahoma" w:hAnsi="Tahoma" w:cs="Tahoma"/>
          <w:b/>
          <w:w w:val="120"/>
          <w:sz w:val="20"/>
          <w:szCs w:val="20"/>
        </w:rPr>
        <w:t>gift</w:t>
      </w:r>
      <w:r w:rsidR="008D4F64" w:rsidRPr="00CD64A9">
        <w:rPr>
          <w:rFonts w:ascii="Tahoma" w:hAnsi="Tahoma" w:cs="Tahoma"/>
          <w:w w:val="120"/>
          <w:sz w:val="20"/>
          <w:szCs w:val="20"/>
        </w:rPr>
        <w:t>. (A</w:t>
      </w:r>
      <w:r w:rsidR="008D4F64" w:rsidRPr="00CD64A9">
        <w:rPr>
          <w:rFonts w:ascii="Tahoma" w:hAnsi="Tahoma" w:cs="Tahoma"/>
          <w:w w:val="110"/>
          <w:sz w:val="20"/>
          <w:szCs w:val="20"/>
        </w:rPr>
        <w:t xml:space="preserve"> residuary gift can be part of or all your estate. You could give Kings Lynn Samaritans all of it (100%), a half share (50%), a quarter share (25%), or a </w:t>
      </w:r>
      <w:r w:rsidR="004C3AF7" w:rsidRPr="00CD64A9">
        <w:rPr>
          <w:rFonts w:ascii="Tahoma" w:hAnsi="Tahoma" w:cs="Tahoma"/>
          <w:w w:val="110"/>
          <w:sz w:val="20"/>
          <w:szCs w:val="20"/>
        </w:rPr>
        <w:t>smaller</w:t>
      </w:r>
      <w:r w:rsidR="008D4F64" w:rsidRPr="00CD64A9">
        <w:rPr>
          <w:rFonts w:ascii="Tahoma" w:hAnsi="Tahoma" w:cs="Tahoma"/>
          <w:w w:val="110"/>
          <w:sz w:val="20"/>
          <w:szCs w:val="20"/>
        </w:rPr>
        <w:t xml:space="preserve"> share</w:t>
      </w:r>
      <w:r w:rsidR="004C3AF7" w:rsidRPr="00CD64A9">
        <w:rPr>
          <w:rFonts w:ascii="Tahoma" w:hAnsi="Tahoma" w:cs="Tahoma"/>
          <w:w w:val="110"/>
          <w:sz w:val="20"/>
          <w:szCs w:val="20"/>
        </w:rPr>
        <w:t>.</w:t>
      </w:r>
    </w:p>
    <w:p w:rsidR="004C3DEF" w:rsidRPr="00CD64A9" w:rsidRDefault="004C3DEF" w:rsidP="0060627F">
      <w:pPr>
        <w:rPr>
          <w:rFonts w:ascii="Tahoma" w:hAnsi="Tahoma" w:cs="Tahoma"/>
          <w:sz w:val="20"/>
          <w:szCs w:val="20"/>
        </w:rPr>
      </w:pPr>
    </w:p>
    <w:p w:rsidR="004C3DEF" w:rsidRPr="00CD64A9" w:rsidRDefault="004C3DEF" w:rsidP="0060627F">
      <w:pPr>
        <w:rPr>
          <w:rFonts w:ascii="Tahoma" w:hAnsi="Tahoma" w:cs="Tahoma"/>
          <w:i/>
          <w:sz w:val="20"/>
          <w:szCs w:val="20"/>
        </w:rPr>
      </w:pPr>
      <w:r w:rsidRPr="00CD64A9">
        <w:rPr>
          <w:rFonts w:ascii="Tahoma" w:hAnsi="Tahoma" w:cs="Tahoma"/>
          <w:i/>
          <w:sz w:val="20"/>
          <w:szCs w:val="20"/>
        </w:rPr>
        <w:t>I give to Kings Lynn Samaritans, Registered Charity in England 1173636, of 26 Queen St, Kings Lynn, PE30 1HT, a ………</w:t>
      </w:r>
      <w:r w:rsidR="0060627F" w:rsidRPr="00CD64A9">
        <w:rPr>
          <w:rFonts w:ascii="Tahoma" w:hAnsi="Tahoma" w:cs="Tahoma"/>
          <w:i/>
          <w:sz w:val="20"/>
          <w:szCs w:val="20"/>
        </w:rPr>
        <w:t>…….</w:t>
      </w:r>
      <w:r w:rsidRPr="00CD64A9">
        <w:rPr>
          <w:rFonts w:ascii="Tahoma" w:hAnsi="Tahoma" w:cs="Tahoma"/>
          <w:i/>
          <w:sz w:val="20"/>
          <w:szCs w:val="20"/>
        </w:rPr>
        <w:t>……% share of my estate to be used for its charitable purposes and I direct that a receipt from the Kings Lynn Samaritans Treasurer shall be sufficient for my Executors.</w:t>
      </w:r>
    </w:p>
    <w:p w:rsidR="004C3DEF" w:rsidRPr="00CD64A9" w:rsidRDefault="004C3DEF" w:rsidP="0060627F">
      <w:pPr>
        <w:rPr>
          <w:rFonts w:ascii="Tahoma" w:hAnsi="Tahoma" w:cs="Tahoma"/>
          <w:sz w:val="20"/>
          <w:szCs w:val="20"/>
        </w:rPr>
      </w:pPr>
    </w:p>
    <w:p w:rsidR="00FE07AA" w:rsidRPr="00CD64A9" w:rsidRDefault="0060627F" w:rsidP="0060627F">
      <w:pPr>
        <w:rPr>
          <w:rFonts w:ascii="Tahoma" w:hAnsi="Tahoma" w:cs="Tahoma"/>
          <w:sz w:val="20"/>
          <w:szCs w:val="20"/>
        </w:rPr>
      </w:pPr>
      <w:r w:rsidRPr="00CD64A9">
        <w:rPr>
          <w:rFonts w:ascii="Tahoma" w:hAnsi="Tahoma" w:cs="Tahoma"/>
          <w:b/>
          <w:w w:val="120"/>
          <w:sz w:val="20"/>
          <w:szCs w:val="20"/>
        </w:rPr>
        <w:t>A</w:t>
      </w:r>
      <w:r w:rsidR="004C3DEF" w:rsidRPr="00CD64A9">
        <w:rPr>
          <w:rFonts w:ascii="Tahoma" w:hAnsi="Tahoma" w:cs="Tahoma"/>
          <w:b/>
          <w:spacing w:val="-7"/>
          <w:w w:val="120"/>
          <w:sz w:val="20"/>
          <w:szCs w:val="20"/>
        </w:rPr>
        <w:t xml:space="preserve"> </w:t>
      </w:r>
      <w:r w:rsidR="004C3DEF" w:rsidRPr="00CD64A9">
        <w:rPr>
          <w:rFonts w:ascii="Tahoma" w:hAnsi="Tahoma" w:cs="Tahoma"/>
          <w:b/>
          <w:w w:val="120"/>
          <w:sz w:val="20"/>
          <w:szCs w:val="20"/>
        </w:rPr>
        <w:t>specific</w:t>
      </w:r>
      <w:r w:rsidR="004C3DEF" w:rsidRPr="00CD64A9">
        <w:rPr>
          <w:rFonts w:ascii="Tahoma" w:hAnsi="Tahoma" w:cs="Tahoma"/>
          <w:b/>
          <w:spacing w:val="-7"/>
          <w:w w:val="120"/>
          <w:sz w:val="20"/>
          <w:szCs w:val="20"/>
        </w:rPr>
        <w:t xml:space="preserve"> </w:t>
      </w:r>
      <w:r w:rsidR="004C3DEF" w:rsidRPr="00CD64A9">
        <w:rPr>
          <w:rFonts w:ascii="Tahoma" w:hAnsi="Tahoma" w:cs="Tahoma"/>
          <w:b/>
          <w:w w:val="120"/>
          <w:sz w:val="20"/>
          <w:szCs w:val="20"/>
        </w:rPr>
        <w:t>gift</w:t>
      </w:r>
      <w:r w:rsidR="00FE07AA" w:rsidRPr="00CD64A9">
        <w:rPr>
          <w:rFonts w:ascii="Tahoma" w:hAnsi="Tahoma" w:cs="Tahoma"/>
          <w:w w:val="120"/>
          <w:sz w:val="20"/>
          <w:szCs w:val="20"/>
        </w:rPr>
        <w:t>. (</w:t>
      </w:r>
      <w:r w:rsidR="00FE07AA" w:rsidRPr="00CD64A9">
        <w:rPr>
          <w:rFonts w:ascii="Tahoma" w:hAnsi="Tahoma" w:cs="Tahoma"/>
          <w:w w:val="110"/>
          <w:sz w:val="20"/>
          <w:szCs w:val="20"/>
        </w:rPr>
        <w:t>A specific gift is a personal possession, such as a diamond ring, a music collection, property, furnishings or even a family business).</w:t>
      </w:r>
    </w:p>
    <w:p w:rsidR="004C3DEF" w:rsidRPr="00CD64A9" w:rsidRDefault="004C3DEF" w:rsidP="0060627F">
      <w:pPr>
        <w:rPr>
          <w:rFonts w:ascii="Tahoma" w:hAnsi="Tahoma" w:cs="Tahoma"/>
          <w:sz w:val="20"/>
          <w:szCs w:val="20"/>
        </w:rPr>
      </w:pPr>
    </w:p>
    <w:p w:rsidR="004C3DEF" w:rsidRPr="00CD64A9" w:rsidRDefault="004C3DEF" w:rsidP="0060627F">
      <w:pPr>
        <w:rPr>
          <w:rFonts w:ascii="Tahoma" w:hAnsi="Tahoma" w:cs="Tahoma"/>
          <w:i/>
          <w:sz w:val="20"/>
          <w:szCs w:val="20"/>
        </w:rPr>
      </w:pPr>
      <w:r w:rsidRPr="00CD64A9">
        <w:rPr>
          <w:rFonts w:ascii="Tahoma" w:hAnsi="Tahoma" w:cs="Tahoma"/>
          <w:i/>
          <w:sz w:val="20"/>
          <w:szCs w:val="20"/>
        </w:rPr>
        <w:t>I give to Kings Lynn Samaritans, Registered Charity in England 1173636, of 26 Queen St, Kings Lynn, PE30 1HT, my…………….…</w:t>
      </w:r>
      <w:r w:rsidR="00FE07AA" w:rsidRPr="00CD64A9">
        <w:rPr>
          <w:rFonts w:ascii="Tahoma" w:hAnsi="Tahoma" w:cs="Tahoma"/>
          <w:i/>
          <w:sz w:val="20"/>
          <w:szCs w:val="20"/>
        </w:rPr>
        <w:t>……………..</w:t>
      </w:r>
      <w:r w:rsidRPr="00CD64A9">
        <w:rPr>
          <w:rFonts w:ascii="Tahoma" w:hAnsi="Tahoma" w:cs="Tahoma"/>
          <w:i/>
          <w:sz w:val="20"/>
          <w:szCs w:val="20"/>
        </w:rPr>
        <w:t>….. to be used for its charitable purposes and I direct that a receipt from the Kings Lynn Samaritans Treasurer shall be sufficient for my Executors.</w:t>
      </w:r>
    </w:p>
    <w:p w:rsidR="00D84E93" w:rsidRDefault="00D84E93" w:rsidP="00D5694D">
      <w:pPr>
        <w:pStyle w:val="BodyText"/>
        <w:tabs>
          <w:tab w:val="center" w:pos="5235"/>
          <w:tab w:val="left" w:pos="8316"/>
        </w:tabs>
        <w:spacing w:before="4"/>
        <w:jc w:val="right"/>
        <w:rPr>
          <w:rFonts w:ascii="Tahoma" w:hAnsi="Tahoma" w:cs="Tahoma"/>
          <w:b/>
          <w:color w:val="003A49"/>
          <w:w w:val="115"/>
        </w:rPr>
      </w:pPr>
      <w:r w:rsidRPr="004C3AF7">
        <w:rPr>
          <w:rFonts w:ascii="Tahoma" w:hAnsi="Tahoma" w:cs="Tahoma"/>
          <w:noProof/>
          <w:lang w:val="en-GB" w:eastAsia="en-GB"/>
        </w:rPr>
        <w:drawing>
          <wp:anchor distT="0" distB="0" distL="0" distR="0" simplePos="0" relativeHeight="251690496" behindDoc="0" locked="0" layoutInCell="1" allowOverlap="1" wp14:anchorId="2EFA5DE1" wp14:editId="55F054F5">
            <wp:simplePos x="0" y="0"/>
            <wp:positionH relativeFrom="page">
              <wp:posOffset>7549857</wp:posOffset>
            </wp:positionH>
            <wp:positionV relativeFrom="page">
              <wp:posOffset>1120648</wp:posOffset>
            </wp:positionV>
            <wp:extent cx="10134" cy="103746"/>
            <wp:effectExtent l="0" t="0" r="0" b="0"/>
            <wp:wrapNone/>
            <wp:docPr id="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" cy="10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AF7">
        <w:rPr>
          <w:rFonts w:ascii="Tahoma" w:hAnsi="Tahoma" w:cs="Tahoma"/>
          <w:noProof/>
          <w:lang w:val="en-GB" w:eastAsia="en-GB"/>
        </w:rPr>
        <w:drawing>
          <wp:anchor distT="0" distB="0" distL="0" distR="0" simplePos="0" relativeHeight="251691520" behindDoc="0" locked="0" layoutInCell="1" allowOverlap="1" wp14:anchorId="7FF81B22" wp14:editId="6C35E946">
            <wp:simplePos x="0" y="0"/>
            <wp:positionH relativeFrom="page">
              <wp:posOffset>7546047</wp:posOffset>
            </wp:positionH>
            <wp:positionV relativeFrom="page">
              <wp:posOffset>1446212</wp:posOffset>
            </wp:positionV>
            <wp:extent cx="13944" cy="120738"/>
            <wp:effectExtent l="0" t="0" r="0" b="0"/>
            <wp:wrapNone/>
            <wp:docPr id="4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" cy="12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1DA" w:rsidRPr="004C3AF7" w:rsidRDefault="008C21DA" w:rsidP="008C21DA">
      <w:pPr>
        <w:pStyle w:val="BodyText"/>
        <w:tabs>
          <w:tab w:val="left" w:pos="10470"/>
        </w:tabs>
        <w:spacing w:before="4"/>
        <w:jc w:val="right"/>
        <w:rPr>
          <w:rFonts w:ascii="Tahoma" w:hAnsi="Tahoma" w:cs="Tahoma"/>
          <w:b/>
          <w:color w:val="003A49"/>
          <w:w w:val="115"/>
        </w:rPr>
      </w:pPr>
      <w:r w:rsidRPr="004C3AF7">
        <w:rPr>
          <w:rFonts w:ascii="Tahoma" w:hAnsi="Tahoma" w:cs="Tahoma"/>
          <w:noProof/>
          <w:lang w:val="en-GB" w:eastAsia="en-GB"/>
        </w:rPr>
        <w:drawing>
          <wp:anchor distT="0" distB="0" distL="0" distR="0" simplePos="0" relativeHeight="251694592" behindDoc="0" locked="0" layoutInCell="1" allowOverlap="1" wp14:anchorId="31519D8E" wp14:editId="23163032">
            <wp:simplePos x="0" y="0"/>
            <wp:positionH relativeFrom="page">
              <wp:posOffset>7549857</wp:posOffset>
            </wp:positionH>
            <wp:positionV relativeFrom="page">
              <wp:posOffset>1120648</wp:posOffset>
            </wp:positionV>
            <wp:extent cx="10134" cy="103746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" cy="10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AF7">
        <w:rPr>
          <w:rFonts w:ascii="Tahoma" w:hAnsi="Tahoma" w:cs="Tahoma"/>
          <w:noProof/>
          <w:lang w:val="en-GB" w:eastAsia="en-GB"/>
        </w:rPr>
        <w:drawing>
          <wp:anchor distT="0" distB="0" distL="0" distR="0" simplePos="0" relativeHeight="251695616" behindDoc="0" locked="0" layoutInCell="1" allowOverlap="1" wp14:anchorId="2543BF50" wp14:editId="330F2F0A">
            <wp:simplePos x="0" y="0"/>
            <wp:positionH relativeFrom="page">
              <wp:posOffset>7546047</wp:posOffset>
            </wp:positionH>
            <wp:positionV relativeFrom="page">
              <wp:posOffset>1446212</wp:posOffset>
            </wp:positionV>
            <wp:extent cx="13944" cy="120738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" cy="12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1DA" w:rsidRDefault="008C21DA" w:rsidP="008C21DA">
      <w:pPr>
        <w:tabs>
          <w:tab w:val="left" w:pos="6663"/>
        </w:tabs>
        <w:spacing w:line="278" w:lineRule="auto"/>
        <w:ind w:right="3807"/>
        <w:rPr>
          <w:rFonts w:ascii="Tahoma" w:hAnsi="Tahoma" w:cs="Tahoma"/>
          <w:b/>
          <w:w w:val="115"/>
          <w:sz w:val="20"/>
          <w:szCs w:val="20"/>
        </w:rPr>
      </w:pPr>
    </w:p>
    <w:p w:rsidR="008C21DA" w:rsidRDefault="008C21DA" w:rsidP="008C21DA">
      <w:pPr>
        <w:tabs>
          <w:tab w:val="left" w:pos="6663"/>
        </w:tabs>
        <w:spacing w:line="278" w:lineRule="auto"/>
        <w:ind w:right="3807"/>
        <w:rPr>
          <w:rFonts w:ascii="Tahoma" w:hAnsi="Tahoma" w:cs="Tahoma"/>
          <w:b/>
          <w:w w:val="115"/>
          <w:sz w:val="20"/>
          <w:szCs w:val="20"/>
        </w:rPr>
      </w:pPr>
    </w:p>
    <w:p w:rsidR="008C21DA" w:rsidRDefault="008C21DA" w:rsidP="008C21DA">
      <w:pPr>
        <w:tabs>
          <w:tab w:val="left" w:pos="6663"/>
        </w:tabs>
        <w:spacing w:line="278" w:lineRule="auto"/>
        <w:ind w:right="3807"/>
        <w:rPr>
          <w:rFonts w:ascii="Tahoma" w:hAnsi="Tahoma" w:cs="Tahoma"/>
          <w:b/>
          <w:w w:val="115"/>
          <w:sz w:val="20"/>
          <w:szCs w:val="20"/>
        </w:rPr>
      </w:pPr>
    </w:p>
    <w:p w:rsidR="008C21DA" w:rsidRDefault="008C21DA" w:rsidP="008C21DA">
      <w:pPr>
        <w:tabs>
          <w:tab w:val="left" w:pos="6663"/>
        </w:tabs>
        <w:spacing w:line="278" w:lineRule="auto"/>
        <w:ind w:right="3807"/>
        <w:rPr>
          <w:rFonts w:ascii="Tahoma" w:hAnsi="Tahoma" w:cs="Tahoma"/>
          <w:b/>
          <w:w w:val="115"/>
          <w:sz w:val="20"/>
          <w:szCs w:val="20"/>
        </w:rPr>
      </w:pPr>
    </w:p>
    <w:p w:rsidR="008C21DA" w:rsidRPr="004C3AF7" w:rsidRDefault="008C21DA" w:rsidP="008C21DA">
      <w:pPr>
        <w:pStyle w:val="BodyText"/>
        <w:tabs>
          <w:tab w:val="center" w:pos="5235"/>
          <w:tab w:val="left" w:pos="8316"/>
        </w:tabs>
        <w:spacing w:before="4"/>
        <w:jc w:val="right"/>
        <w:rPr>
          <w:rFonts w:ascii="Tahoma" w:hAnsi="Tahoma" w:cs="Tahoma"/>
          <w:b/>
          <w:color w:val="003A49"/>
          <w:w w:val="115"/>
        </w:rPr>
      </w:pPr>
    </w:p>
    <w:p w:rsidR="00D5694D" w:rsidRPr="004C3AF7" w:rsidRDefault="00D5694D" w:rsidP="008C21DA">
      <w:pPr>
        <w:pStyle w:val="BodyText"/>
        <w:tabs>
          <w:tab w:val="center" w:pos="5235"/>
          <w:tab w:val="left" w:pos="8316"/>
        </w:tabs>
        <w:spacing w:before="4"/>
        <w:rPr>
          <w:rFonts w:ascii="Tahoma" w:hAnsi="Tahoma" w:cs="Tahoma"/>
          <w:b/>
          <w:color w:val="003A49"/>
          <w:w w:val="115"/>
        </w:rPr>
      </w:pPr>
    </w:p>
    <w:sectPr w:rsidR="00D5694D" w:rsidRPr="004C3AF7" w:rsidSect="00C63DE6">
      <w:headerReference w:type="default" r:id="rId11"/>
      <w:footerReference w:type="defaul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7AF9" w:rsidRDefault="00947AF9">
      <w:r>
        <w:separator/>
      </w:r>
    </w:p>
  </w:endnote>
  <w:endnote w:type="continuationSeparator" w:id="0">
    <w:p w:rsidR="00947AF9" w:rsidRDefault="009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6BC" w:rsidRDefault="007946B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7AF9" w:rsidRDefault="00947AF9">
      <w:r>
        <w:separator/>
      </w:r>
    </w:p>
  </w:footnote>
  <w:footnote w:type="continuationSeparator" w:id="0">
    <w:p w:rsidR="00947AF9" w:rsidRDefault="0094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6BC" w:rsidRDefault="007946BC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0C53"/>
    <w:multiLevelType w:val="hybridMultilevel"/>
    <w:tmpl w:val="11A2B2C8"/>
    <w:lvl w:ilvl="0" w:tplc="537656FC">
      <w:start w:val="1"/>
      <w:numFmt w:val="decimal"/>
      <w:lvlText w:val="%1."/>
      <w:lvlJc w:val="left"/>
      <w:pPr>
        <w:ind w:left="5246" w:hanging="284"/>
        <w:jc w:val="left"/>
      </w:pPr>
      <w:rPr>
        <w:rFonts w:ascii="Calibri" w:eastAsia="Calibri" w:hAnsi="Calibri" w:cs="Calibri" w:hint="default"/>
        <w:b/>
        <w:bCs/>
        <w:color w:val="00A174"/>
        <w:w w:val="88"/>
        <w:sz w:val="20"/>
        <w:szCs w:val="20"/>
      </w:rPr>
    </w:lvl>
    <w:lvl w:ilvl="1" w:tplc="633687E8">
      <w:numFmt w:val="bullet"/>
      <w:lvlText w:val="•"/>
      <w:lvlJc w:val="left"/>
      <w:pPr>
        <w:ind w:left="5716" w:hanging="284"/>
      </w:pPr>
      <w:rPr>
        <w:rFonts w:hint="default"/>
      </w:rPr>
    </w:lvl>
    <w:lvl w:ilvl="2" w:tplc="44CA5F90">
      <w:numFmt w:val="bullet"/>
      <w:lvlText w:val="•"/>
      <w:lvlJc w:val="left"/>
      <w:pPr>
        <w:ind w:left="6180" w:hanging="284"/>
      </w:pPr>
      <w:rPr>
        <w:rFonts w:hint="default"/>
      </w:rPr>
    </w:lvl>
    <w:lvl w:ilvl="3" w:tplc="987661F8">
      <w:numFmt w:val="bullet"/>
      <w:lvlText w:val="•"/>
      <w:lvlJc w:val="left"/>
      <w:pPr>
        <w:ind w:left="6644" w:hanging="284"/>
      </w:pPr>
      <w:rPr>
        <w:rFonts w:hint="default"/>
      </w:rPr>
    </w:lvl>
    <w:lvl w:ilvl="4" w:tplc="C570ED24">
      <w:numFmt w:val="bullet"/>
      <w:lvlText w:val="•"/>
      <w:lvlJc w:val="left"/>
      <w:pPr>
        <w:ind w:left="7108" w:hanging="284"/>
      </w:pPr>
      <w:rPr>
        <w:rFonts w:hint="default"/>
      </w:rPr>
    </w:lvl>
    <w:lvl w:ilvl="5" w:tplc="03A8862C">
      <w:numFmt w:val="bullet"/>
      <w:lvlText w:val="•"/>
      <w:lvlJc w:val="left"/>
      <w:pPr>
        <w:ind w:left="7572" w:hanging="284"/>
      </w:pPr>
      <w:rPr>
        <w:rFonts w:hint="default"/>
      </w:rPr>
    </w:lvl>
    <w:lvl w:ilvl="6" w:tplc="AF3AB026">
      <w:numFmt w:val="bullet"/>
      <w:lvlText w:val="•"/>
      <w:lvlJc w:val="left"/>
      <w:pPr>
        <w:ind w:left="8036" w:hanging="284"/>
      </w:pPr>
      <w:rPr>
        <w:rFonts w:hint="default"/>
      </w:rPr>
    </w:lvl>
    <w:lvl w:ilvl="7" w:tplc="114C03B6">
      <w:numFmt w:val="bullet"/>
      <w:lvlText w:val="•"/>
      <w:lvlJc w:val="left"/>
      <w:pPr>
        <w:ind w:left="8500" w:hanging="284"/>
      </w:pPr>
      <w:rPr>
        <w:rFonts w:hint="default"/>
      </w:rPr>
    </w:lvl>
    <w:lvl w:ilvl="8" w:tplc="BFA23980">
      <w:numFmt w:val="bullet"/>
      <w:lvlText w:val="•"/>
      <w:lvlJc w:val="left"/>
      <w:pPr>
        <w:ind w:left="896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BC"/>
    <w:rsid w:val="00030E62"/>
    <w:rsid w:val="00246233"/>
    <w:rsid w:val="002970E0"/>
    <w:rsid w:val="0048611B"/>
    <w:rsid w:val="004C3AF7"/>
    <w:rsid w:val="004C3DEF"/>
    <w:rsid w:val="00504819"/>
    <w:rsid w:val="005B65E1"/>
    <w:rsid w:val="0060627F"/>
    <w:rsid w:val="006E69EC"/>
    <w:rsid w:val="007946BC"/>
    <w:rsid w:val="00813676"/>
    <w:rsid w:val="008C21DA"/>
    <w:rsid w:val="008D4F64"/>
    <w:rsid w:val="00947AF9"/>
    <w:rsid w:val="009A1C72"/>
    <w:rsid w:val="00A76B41"/>
    <w:rsid w:val="00C26395"/>
    <w:rsid w:val="00C63DE6"/>
    <w:rsid w:val="00CD5A0D"/>
    <w:rsid w:val="00CD64A9"/>
    <w:rsid w:val="00D02C53"/>
    <w:rsid w:val="00D5694D"/>
    <w:rsid w:val="00D84E93"/>
    <w:rsid w:val="00FD1743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EC58A3-CC50-462F-A243-2C9FA63D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69"/>
      <w:ind w:left="39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9"/>
      <w:ind w:left="39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3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DE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3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DE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08AA-76DB-43DC-9808-BC1333E568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johnson</cp:lastModifiedBy>
  <cp:revision>2</cp:revision>
  <cp:lastPrinted>2019-09-05T07:53:00Z</cp:lastPrinted>
  <dcterms:created xsi:type="dcterms:W3CDTF">2021-03-15T15:47:00Z</dcterms:created>
  <dcterms:modified xsi:type="dcterms:W3CDTF">2021-03-15T15:47:00Z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2019-08-22T00:00:00Z</vt:filetime>
  </property>
</Properties>
</file>